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5348" w14:textId="52B76726" w:rsidR="00A47C02" w:rsidRPr="0039183D" w:rsidRDefault="007A0ABE" w:rsidP="0039183D">
      <w:pPr>
        <w:pStyle w:val="Bezodstpw"/>
        <w:jc w:val="center"/>
        <w:rPr>
          <w:rFonts w:ascii="Times New Roman" w:eastAsia="Times New Roman" w:hAnsi="Times New Roman" w:cs="Times New Roman"/>
          <w:b/>
          <w:sz w:val="24"/>
          <w:szCs w:val="24"/>
        </w:rPr>
      </w:pPr>
      <w:r w:rsidRPr="0039183D">
        <w:rPr>
          <w:rFonts w:ascii="Times New Roman" w:eastAsia="Times New Roman" w:hAnsi="Times New Roman" w:cs="Times New Roman"/>
          <w:b/>
          <w:sz w:val="24"/>
          <w:szCs w:val="24"/>
        </w:rPr>
        <w:t>POLITYKA PRYWATNOŚCI</w:t>
      </w:r>
      <w:r w:rsidR="00252ACD" w:rsidRPr="0039183D">
        <w:rPr>
          <w:rFonts w:ascii="Times New Roman" w:eastAsia="Times New Roman" w:hAnsi="Times New Roman" w:cs="Times New Roman"/>
          <w:b/>
          <w:sz w:val="24"/>
          <w:szCs w:val="24"/>
        </w:rPr>
        <w:t xml:space="preserve"> </w:t>
      </w:r>
    </w:p>
    <w:p w14:paraId="50F29D97" w14:textId="77777777" w:rsidR="00A47FC3" w:rsidRPr="00AC18FE" w:rsidRDefault="00A47FC3" w:rsidP="001F600C">
      <w:pPr>
        <w:spacing w:after="0" w:line="240" w:lineRule="auto"/>
        <w:jc w:val="center"/>
        <w:rPr>
          <w:rFonts w:ascii="Times New Roman" w:hAnsi="Times New Roman" w:cs="Times New Roman"/>
          <w:b/>
          <w:sz w:val="24"/>
          <w:szCs w:val="24"/>
        </w:rPr>
      </w:pPr>
    </w:p>
    <w:p w14:paraId="069478B0" w14:textId="33D48503" w:rsidR="00A47FC3" w:rsidRPr="00AC18FE" w:rsidRDefault="00A47FC3" w:rsidP="00A47FC3">
      <w:pPr>
        <w:spacing w:after="0" w:line="240" w:lineRule="auto"/>
        <w:jc w:val="both"/>
        <w:rPr>
          <w:rFonts w:ascii="Times New Roman" w:hAnsi="Times New Roman" w:cs="Times New Roman"/>
          <w:i/>
          <w:sz w:val="24"/>
          <w:szCs w:val="24"/>
        </w:rPr>
      </w:pPr>
      <w:r w:rsidRPr="00AC18FE">
        <w:rPr>
          <w:rFonts w:ascii="Times New Roman" w:hAnsi="Times New Roman" w:cs="Times New Roman"/>
          <w:i/>
          <w:sz w:val="24"/>
          <w:szCs w:val="24"/>
        </w:rPr>
        <w:t>Wypełniając obowiązek informacyjny nałożony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 danych osobowych niniejszym informuje:</w:t>
      </w:r>
    </w:p>
    <w:p w14:paraId="08E69F5A" w14:textId="77777777" w:rsidR="00EC552D" w:rsidRPr="00AC18FE" w:rsidRDefault="00EC552D" w:rsidP="001F600C">
      <w:pPr>
        <w:spacing w:after="0" w:line="240" w:lineRule="auto"/>
        <w:jc w:val="center"/>
        <w:rPr>
          <w:rFonts w:ascii="Times New Roman" w:hAnsi="Times New Roman" w:cs="Times New Roman"/>
          <w:sz w:val="24"/>
          <w:szCs w:val="24"/>
        </w:rPr>
      </w:pPr>
    </w:p>
    <w:p w14:paraId="127C0801" w14:textId="344CEE91" w:rsidR="00474D1D" w:rsidRPr="00AC18FE" w:rsidRDefault="00A47C02" w:rsidP="001F600C">
      <w:pPr>
        <w:pStyle w:val="western"/>
        <w:numPr>
          <w:ilvl w:val="0"/>
          <w:numId w:val="10"/>
        </w:numPr>
        <w:spacing w:before="0" w:beforeAutospacing="0" w:after="0" w:afterAutospacing="0"/>
        <w:ind w:left="284" w:hanging="284"/>
        <w:jc w:val="both"/>
        <w:textAlignment w:val="baseline"/>
      </w:pPr>
      <w:r w:rsidRPr="00AC18FE">
        <w:t xml:space="preserve">Niniejsza Polityka prywatności </w:t>
      </w:r>
      <w:r w:rsidR="00A06086" w:rsidRPr="00AC18FE">
        <w:t xml:space="preserve">(zwana dalej </w:t>
      </w:r>
      <w:r w:rsidR="00A06086" w:rsidRPr="00AC18FE">
        <w:rPr>
          <w:b/>
        </w:rPr>
        <w:t>„Polityką”</w:t>
      </w:r>
      <w:r w:rsidR="00A06086" w:rsidRPr="00AC18FE">
        <w:t xml:space="preserve">) </w:t>
      </w:r>
      <w:r w:rsidRPr="00AC18FE">
        <w:t xml:space="preserve">jest skierowana do </w:t>
      </w:r>
      <w:r w:rsidR="003E1337" w:rsidRPr="00AC18FE">
        <w:t>U</w:t>
      </w:r>
      <w:r w:rsidR="00474D1D" w:rsidRPr="00AC18FE">
        <w:t xml:space="preserve">żytkowników </w:t>
      </w:r>
      <w:r w:rsidR="00A47FC3" w:rsidRPr="00AC18FE">
        <w:t xml:space="preserve">i Zamawiających </w:t>
      </w:r>
      <w:r w:rsidR="00474D1D" w:rsidRPr="00AC18FE">
        <w:t xml:space="preserve">korzystających </w:t>
      </w:r>
      <w:r w:rsidR="00661CFF" w:rsidRPr="00AC18FE">
        <w:t>z witryny</w:t>
      </w:r>
      <w:r w:rsidR="008A6728" w:rsidRPr="00AC18FE">
        <w:t xml:space="preserve"> internetowe</w:t>
      </w:r>
      <w:r w:rsidR="00661CFF" w:rsidRPr="00AC18FE">
        <w:t>j</w:t>
      </w:r>
      <w:r w:rsidR="00895889" w:rsidRPr="00AC18FE">
        <w:t xml:space="preserve"> dostępne</w:t>
      </w:r>
      <w:r w:rsidR="00661CFF" w:rsidRPr="00AC18FE">
        <w:t>j</w:t>
      </w:r>
      <w:r w:rsidR="00895889" w:rsidRPr="00AC18FE">
        <w:t xml:space="preserve"> w domenie</w:t>
      </w:r>
      <w:r w:rsidR="00A81F87" w:rsidRPr="00AC18FE">
        <w:t xml:space="preserve"> </w:t>
      </w:r>
      <w:r w:rsidR="00801440" w:rsidRPr="00801440">
        <w:rPr>
          <w:rStyle w:val="Hipercze"/>
          <w:rFonts w:eastAsiaTheme="majorEastAsia"/>
        </w:rPr>
        <w:t>https://</w:t>
      </w:r>
      <w:r w:rsidR="008352AC">
        <w:rPr>
          <w:rStyle w:val="Hipercze"/>
          <w:rFonts w:eastAsiaTheme="majorEastAsia"/>
        </w:rPr>
        <w:t>norenco</w:t>
      </w:r>
      <w:r w:rsidR="00080B67">
        <w:rPr>
          <w:rStyle w:val="Hipercze"/>
          <w:rFonts w:eastAsiaTheme="majorEastAsia"/>
        </w:rPr>
        <w:t>.pl</w:t>
      </w:r>
      <w:r w:rsidR="00737076" w:rsidRPr="00AC18FE">
        <w:t xml:space="preserve"> </w:t>
      </w:r>
      <w:r w:rsidR="007C1BB2" w:rsidRPr="00AC18FE">
        <w:t>(zwa</w:t>
      </w:r>
      <w:r w:rsidR="008A6728" w:rsidRPr="00AC18FE">
        <w:t>ne</w:t>
      </w:r>
      <w:r w:rsidR="00661CFF" w:rsidRPr="00AC18FE">
        <w:t xml:space="preserve">j </w:t>
      </w:r>
      <w:r w:rsidR="007C1BB2" w:rsidRPr="00AC18FE">
        <w:t xml:space="preserve">dalej </w:t>
      </w:r>
      <w:r w:rsidR="007C1BB2" w:rsidRPr="00AC18FE">
        <w:rPr>
          <w:b/>
        </w:rPr>
        <w:t>„</w:t>
      </w:r>
      <w:r w:rsidR="008352AC">
        <w:rPr>
          <w:b/>
        </w:rPr>
        <w:t>Sklepem</w:t>
      </w:r>
      <w:r w:rsidR="00873038" w:rsidRPr="00AC18FE">
        <w:rPr>
          <w:b/>
        </w:rPr>
        <w:t xml:space="preserve"> internetow</w:t>
      </w:r>
      <w:r w:rsidR="008352AC">
        <w:rPr>
          <w:b/>
        </w:rPr>
        <w:t>ym</w:t>
      </w:r>
      <w:r w:rsidR="007C1BB2" w:rsidRPr="00AC18FE">
        <w:rPr>
          <w:b/>
        </w:rPr>
        <w:t>”</w:t>
      </w:r>
      <w:r w:rsidR="007C1BB2" w:rsidRPr="00AC18FE">
        <w:t xml:space="preserve">) </w:t>
      </w:r>
      <w:r w:rsidRPr="00AC18FE">
        <w:t>i określa rodzaj, zakres</w:t>
      </w:r>
      <w:r w:rsidR="00700900" w:rsidRPr="00AC18FE">
        <w:t xml:space="preserve">, cele przetwarzana </w:t>
      </w:r>
      <w:r w:rsidRPr="00AC18FE">
        <w:t>danych.</w:t>
      </w:r>
      <w:r w:rsidR="00203924" w:rsidRPr="00AC18FE">
        <w:t xml:space="preserve"> </w:t>
      </w:r>
      <w:r w:rsidR="00474D1D" w:rsidRPr="00AC18FE">
        <w:rPr>
          <w:b/>
        </w:rPr>
        <w:t>Pol</w:t>
      </w:r>
      <w:r w:rsidR="006432DD" w:rsidRPr="00AC18FE">
        <w:rPr>
          <w:b/>
        </w:rPr>
        <w:t>ityka ma charakter informacyjny</w:t>
      </w:r>
      <w:r w:rsidR="00FC3FC2" w:rsidRPr="00AC18FE">
        <w:rPr>
          <w:b/>
        </w:rPr>
        <w:t xml:space="preserve"> i stanowi integralną część Regulaminu </w:t>
      </w:r>
      <w:r w:rsidR="008352AC">
        <w:rPr>
          <w:b/>
        </w:rPr>
        <w:t xml:space="preserve">Sklepu </w:t>
      </w:r>
      <w:r w:rsidR="00FC3FC2" w:rsidRPr="00AC18FE">
        <w:rPr>
          <w:b/>
        </w:rPr>
        <w:t>internetowe</w:t>
      </w:r>
      <w:r w:rsidR="008352AC">
        <w:rPr>
          <w:b/>
        </w:rPr>
        <w:t>go</w:t>
      </w:r>
      <w:r w:rsidR="00FC3FC2" w:rsidRPr="00AC18FE">
        <w:rPr>
          <w:b/>
        </w:rPr>
        <w:t>.</w:t>
      </w:r>
      <w:r w:rsidR="006432DD" w:rsidRPr="00AC18FE">
        <w:t xml:space="preserve"> </w:t>
      </w:r>
      <w:r w:rsidR="00873038" w:rsidRPr="00AC18FE">
        <w:t>Wszelkie pojęcia użyte w Polityce pisane wielką liter</w:t>
      </w:r>
      <w:r w:rsidR="00975948" w:rsidRPr="00AC18FE">
        <w:t>ą</w:t>
      </w:r>
      <w:r w:rsidR="00873038" w:rsidRPr="00AC18FE">
        <w:t xml:space="preserve"> mają takie samo znaczenie jak przypisane im w regulaminie </w:t>
      </w:r>
      <w:r w:rsidR="008352AC">
        <w:t xml:space="preserve">Sklepu </w:t>
      </w:r>
      <w:r w:rsidR="00873038" w:rsidRPr="00AC18FE">
        <w:t>internetowe</w:t>
      </w:r>
      <w:r w:rsidR="008352AC">
        <w:t>go</w:t>
      </w:r>
      <w:r w:rsidR="00873038" w:rsidRPr="00AC18FE">
        <w:t>, chyba że co innego wynika z niniejszej Polityki.</w:t>
      </w:r>
    </w:p>
    <w:p w14:paraId="3B4BCCB4" w14:textId="3C0D637A" w:rsidR="00873038" w:rsidRPr="00AC18FE" w:rsidRDefault="00FB5108" w:rsidP="00AC18FE">
      <w:pPr>
        <w:pStyle w:val="western"/>
        <w:numPr>
          <w:ilvl w:val="0"/>
          <w:numId w:val="10"/>
        </w:numPr>
        <w:shd w:val="clear" w:color="auto" w:fill="FFFFFF"/>
        <w:suppressAutoHyphens/>
        <w:spacing w:before="0" w:beforeAutospacing="0" w:after="0" w:afterAutospacing="0" w:line="183" w:lineRule="atLeast"/>
        <w:ind w:left="284" w:hanging="284"/>
        <w:jc w:val="both"/>
        <w:textAlignment w:val="baseline"/>
      </w:pPr>
      <w:r w:rsidRPr="00AC18FE">
        <w:t>A</w:t>
      </w:r>
      <w:r w:rsidR="00252ACD" w:rsidRPr="00AC18FE">
        <w:t xml:space="preserve">dministratorem danych osobowych uzyskiwanych od </w:t>
      </w:r>
      <w:r w:rsidR="00D861F4" w:rsidRPr="00AC18FE">
        <w:t>osób</w:t>
      </w:r>
      <w:r w:rsidR="000D4C36" w:rsidRPr="00AC18FE">
        <w:t xml:space="preserve"> korzystających </w:t>
      </w:r>
      <w:r w:rsidR="005940FC" w:rsidRPr="00AC18FE">
        <w:t>z</w:t>
      </w:r>
      <w:r w:rsidR="008352AC">
        <w:t xml:space="preserve">e Sklepu </w:t>
      </w:r>
      <w:r w:rsidR="00873038" w:rsidRPr="00AC18FE">
        <w:t>internetowe</w:t>
      </w:r>
      <w:r w:rsidR="008352AC">
        <w:t>go</w:t>
      </w:r>
      <w:r w:rsidR="000F64FF" w:rsidRPr="00AC18FE">
        <w:t xml:space="preserve"> </w:t>
      </w:r>
      <w:r w:rsidR="00A47C02" w:rsidRPr="00AC18FE">
        <w:t>jest</w:t>
      </w:r>
      <w:r w:rsidR="003E38C6" w:rsidRPr="00AC18FE">
        <w:t xml:space="preserve"> </w:t>
      </w:r>
      <w:r w:rsidR="00873038" w:rsidRPr="00AC18FE">
        <w:t xml:space="preserve">Sprzedający, tj. </w:t>
      </w:r>
      <w:r w:rsidR="008352AC" w:rsidRPr="008352AC">
        <w:t xml:space="preserve">Norenco-Polska Sp. z o.o. z siedzibą pod adresem:  ul. </w:t>
      </w:r>
      <w:proofErr w:type="spellStart"/>
      <w:r w:rsidR="008352AC" w:rsidRPr="008352AC">
        <w:t>Sidorska</w:t>
      </w:r>
      <w:proofErr w:type="spellEnd"/>
      <w:r w:rsidR="008352AC" w:rsidRPr="008352AC">
        <w:t xml:space="preserve"> 102, 21-500 Biała Podlaska, wpisana do rejestru przedsiębiorców Krajowego Rejestru Sądowego przez Sąd Rejonowy Lublin-Wschód w Lublinie z siedzibą w Świdniku, VI Wydział Gospodarczy Krajowego Rejestru Sądowego pod nr KRS 0000169042, o kapitale zakładowym w wysokości 50 000,00 PLN w całości opłaconym, NIP: 537-189-16-74, REGON 030197077</w:t>
      </w:r>
      <w:r w:rsidR="00080B67" w:rsidRPr="008352AC">
        <w:t xml:space="preserve">, </w:t>
      </w:r>
      <w:r w:rsidR="008352AC" w:rsidRPr="008352AC">
        <w:t xml:space="preserve">nr telefonów kontaktowych podane są w zakładce </w:t>
      </w:r>
      <w:r w:rsidR="00DD3E13" w:rsidRPr="00AC18FE">
        <w:rPr>
          <w:b/>
          <w:color w:val="1F497D" w:themeColor="text2"/>
          <w:bdr w:val="none" w:sz="0" w:space="0" w:color="auto" w:frame="1"/>
        </w:rPr>
        <w:t>K</w:t>
      </w:r>
      <w:r w:rsidR="00DD3E13">
        <w:rPr>
          <w:b/>
          <w:color w:val="1F497D" w:themeColor="text2"/>
          <w:bdr w:val="none" w:sz="0" w:space="0" w:color="auto" w:frame="1"/>
        </w:rPr>
        <w:t>ontakt</w:t>
      </w:r>
      <w:r w:rsidR="00DD3E13" w:rsidRPr="008352AC">
        <w:t xml:space="preserve"> </w:t>
      </w:r>
      <w:r w:rsidR="008352AC" w:rsidRPr="008352AC">
        <w:t xml:space="preserve">w Sklepie internetowym, kontakt możliwy jest </w:t>
      </w:r>
      <w:r w:rsidR="00080B67" w:rsidRPr="008352AC">
        <w:t xml:space="preserve">codziennie w Dni robocze w godzinach </w:t>
      </w:r>
      <w:r w:rsidR="008352AC" w:rsidRPr="008352AC">
        <w:t>8:00 – 16:00</w:t>
      </w:r>
      <w:r w:rsidR="00080B67" w:rsidRPr="002874D8">
        <w:rPr>
          <w:bCs/>
          <w:color w:val="000000" w:themeColor="text1"/>
        </w:rPr>
        <w:t>,</w:t>
      </w:r>
      <w:r w:rsidR="00080B67" w:rsidRPr="002874D8">
        <w:rPr>
          <w:b/>
          <w:bCs/>
          <w:color w:val="333333"/>
          <w:shd w:val="clear" w:color="auto" w:fill="FFFFFF"/>
        </w:rPr>
        <w:t xml:space="preserve"> </w:t>
      </w:r>
      <w:r w:rsidR="00080B67" w:rsidRPr="002874D8">
        <w:rPr>
          <w:color w:val="272727"/>
        </w:rPr>
        <w:t>(opła</w:t>
      </w:r>
      <w:r w:rsidR="00080B67" w:rsidRPr="002874D8">
        <w:rPr>
          <w:color w:val="000000" w:themeColor="text1"/>
          <w:bdr w:val="none" w:sz="0" w:space="0" w:color="auto" w:frame="1"/>
        </w:rPr>
        <w:t>ta za połączenie wg taryfy operatora, z usług którego korzysta Użytkownik), email:</w:t>
      </w:r>
      <w:r w:rsidR="00080B67">
        <w:rPr>
          <w:color w:val="000000" w:themeColor="text1"/>
          <w:bdr w:val="none" w:sz="0" w:space="0" w:color="auto" w:frame="1"/>
        </w:rPr>
        <w:t xml:space="preserve"> </w:t>
      </w:r>
      <w:r w:rsidR="008352AC">
        <w:rPr>
          <w:rStyle w:val="Hipercze"/>
        </w:rPr>
        <w:t>biuro@norenco</w:t>
      </w:r>
      <w:r w:rsidR="00080B67" w:rsidRPr="002E15A4">
        <w:rPr>
          <w:rStyle w:val="Hipercze"/>
        </w:rPr>
        <w:t>.pl</w:t>
      </w:r>
      <w:r w:rsidR="00080B67" w:rsidRPr="00AC18FE">
        <w:rPr>
          <w:color w:val="000000" w:themeColor="text1"/>
        </w:rPr>
        <w:t xml:space="preserve"> </w:t>
      </w:r>
      <w:r w:rsidR="0064076B" w:rsidRPr="00AC18FE">
        <w:rPr>
          <w:color w:val="000000" w:themeColor="text1"/>
        </w:rPr>
        <w:t>(</w:t>
      </w:r>
      <w:r w:rsidR="00575BAE" w:rsidRPr="00AC18FE">
        <w:rPr>
          <w:color w:val="000000" w:themeColor="text1"/>
          <w:bdr w:val="none" w:sz="0" w:space="0" w:color="auto" w:frame="1"/>
        </w:rPr>
        <w:t>zwan</w:t>
      </w:r>
      <w:r w:rsidR="00080B67">
        <w:rPr>
          <w:color w:val="000000" w:themeColor="text1"/>
          <w:bdr w:val="none" w:sz="0" w:space="0" w:color="auto" w:frame="1"/>
        </w:rPr>
        <w:t>a</w:t>
      </w:r>
      <w:r w:rsidR="00575BAE" w:rsidRPr="00AC18FE">
        <w:t xml:space="preserve"> dalej </w:t>
      </w:r>
      <w:r w:rsidR="00873038" w:rsidRPr="00AC18FE">
        <w:t xml:space="preserve">także </w:t>
      </w:r>
      <w:r w:rsidR="00575BAE" w:rsidRPr="00AC18FE">
        <w:t xml:space="preserve">jako </w:t>
      </w:r>
      <w:r w:rsidR="00575BAE" w:rsidRPr="00AC18FE">
        <w:rPr>
          <w:b/>
        </w:rPr>
        <w:t>„Administrator danych</w:t>
      </w:r>
      <w:r w:rsidR="00575BAE" w:rsidRPr="00AC18FE">
        <w:t xml:space="preserve"> </w:t>
      </w:r>
      <w:r w:rsidR="00575BAE" w:rsidRPr="00AC18FE">
        <w:rPr>
          <w:b/>
        </w:rPr>
        <w:t>osobowych”</w:t>
      </w:r>
      <w:r w:rsidR="00E67D89" w:rsidRPr="00AC18FE">
        <w:rPr>
          <w:b/>
        </w:rPr>
        <w:t xml:space="preserve"> </w:t>
      </w:r>
      <w:r w:rsidR="00E67D89" w:rsidRPr="00AC18FE">
        <w:t>lub też jako</w:t>
      </w:r>
      <w:r w:rsidR="00E67D89" w:rsidRPr="00AC18FE">
        <w:rPr>
          <w:b/>
        </w:rPr>
        <w:t xml:space="preserve"> „Sprzedający”</w:t>
      </w:r>
      <w:r w:rsidR="00575BAE" w:rsidRPr="00AC18FE">
        <w:t>)</w:t>
      </w:r>
      <w:r w:rsidR="00A959DF" w:rsidRPr="00AC18FE">
        <w:t xml:space="preserve">. </w:t>
      </w:r>
      <w:r w:rsidR="00E915E4" w:rsidRPr="00AC18FE">
        <w:t xml:space="preserve"> </w:t>
      </w:r>
    </w:p>
    <w:p w14:paraId="65F8F406" w14:textId="78A0BBBB" w:rsidR="005940FC" w:rsidRPr="00AC18FE" w:rsidRDefault="005940FC" w:rsidP="005940FC">
      <w:pPr>
        <w:pStyle w:val="western"/>
        <w:numPr>
          <w:ilvl w:val="0"/>
          <w:numId w:val="10"/>
        </w:numPr>
        <w:shd w:val="clear" w:color="auto" w:fill="FFFFFF"/>
        <w:suppressAutoHyphens/>
        <w:spacing w:before="0" w:beforeAutospacing="0" w:after="0" w:afterAutospacing="0" w:line="183" w:lineRule="atLeast"/>
        <w:ind w:left="284" w:hanging="284"/>
        <w:jc w:val="both"/>
        <w:textAlignment w:val="baseline"/>
        <w:rPr>
          <w:color w:val="000000" w:themeColor="text1"/>
          <w:bdr w:val="none" w:sz="0" w:space="0" w:color="auto" w:frame="1"/>
        </w:rPr>
      </w:pPr>
      <w:r w:rsidRPr="00AC18FE">
        <w:t>Użytkownik</w:t>
      </w:r>
      <w:r w:rsidRPr="00AC18FE">
        <w:rPr>
          <w:color w:val="000000" w:themeColor="text1"/>
          <w:bdr w:val="none" w:sz="0" w:space="0" w:color="auto" w:frame="1"/>
        </w:rPr>
        <w:t xml:space="preserve"> dokonując Zamówienia w </w:t>
      </w:r>
      <w:r w:rsidR="008352AC">
        <w:rPr>
          <w:color w:val="000000" w:themeColor="text1"/>
          <w:bdr w:val="none" w:sz="0" w:space="0" w:color="auto" w:frame="1"/>
        </w:rPr>
        <w:t>Sklepie internetowym</w:t>
      </w:r>
      <w:r w:rsidR="00AC18FE">
        <w:rPr>
          <w:color w:val="000000" w:themeColor="text1"/>
          <w:bdr w:val="none" w:sz="0" w:space="0" w:color="auto" w:frame="1"/>
        </w:rPr>
        <w:t>,</w:t>
      </w:r>
      <w:r w:rsidRPr="00AC18FE">
        <w:rPr>
          <w:color w:val="000000" w:themeColor="text1"/>
          <w:bdr w:val="none" w:sz="0" w:space="0" w:color="auto" w:frame="1"/>
        </w:rPr>
        <w:t xml:space="preserve"> i</w:t>
      </w:r>
      <w:r w:rsidR="00AC18FE">
        <w:rPr>
          <w:color w:val="000000" w:themeColor="text1"/>
          <w:bdr w:val="none" w:sz="0" w:space="0" w:color="auto" w:frame="1"/>
        </w:rPr>
        <w:t>/lub</w:t>
      </w:r>
      <w:r w:rsidRPr="00AC18FE">
        <w:rPr>
          <w:color w:val="000000" w:themeColor="text1"/>
          <w:bdr w:val="none" w:sz="0" w:space="0" w:color="auto" w:frame="1"/>
        </w:rPr>
        <w:t xml:space="preserve"> rejestrując Konto Zamawiającego</w:t>
      </w:r>
      <w:r w:rsidR="00456079">
        <w:rPr>
          <w:color w:val="000000" w:themeColor="text1"/>
          <w:bdr w:val="none" w:sz="0" w:space="0" w:color="auto" w:frame="1"/>
        </w:rPr>
        <w:t xml:space="preserve">, </w:t>
      </w:r>
      <w:r w:rsidR="00456079" w:rsidRPr="00CD3957">
        <w:rPr>
          <w:color w:val="000000" w:themeColor="text1"/>
          <w:bdr w:val="none" w:sz="0" w:space="0" w:color="auto" w:frame="1"/>
        </w:rPr>
        <w:t xml:space="preserve">i/lub zapisując się do </w:t>
      </w:r>
      <w:proofErr w:type="spellStart"/>
      <w:r w:rsidR="00456079" w:rsidRPr="00CD3957">
        <w:rPr>
          <w:color w:val="000000" w:themeColor="text1"/>
          <w:bdr w:val="none" w:sz="0" w:space="0" w:color="auto" w:frame="1"/>
        </w:rPr>
        <w:t>newslettera</w:t>
      </w:r>
      <w:proofErr w:type="spellEnd"/>
      <w:r w:rsidR="00DD3E13" w:rsidRPr="00DD3E13">
        <w:rPr>
          <w:b/>
          <w:color w:val="1F497D" w:themeColor="text2"/>
          <w:bdr w:val="none" w:sz="0" w:space="0" w:color="auto" w:frame="1"/>
        </w:rPr>
        <w:t xml:space="preserve"> </w:t>
      </w:r>
      <w:r w:rsidR="00DD3E13" w:rsidRPr="00AC18FE">
        <w:rPr>
          <w:b/>
          <w:color w:val="1F497D" w:themeColor="text2"/>
          <w:bdr w:val="none" w:sz="0" w:space="0" w:color="auto" w:frame="1"/>
        </w:rPr>
        <w:t>K</w:t>
      </w:r>
      <w:r w:rsidR="00DD3E13">
        <w:rPr>
          <w:b/>
          <w:color w:val="1F497D" w:themeColor="text2"/>
          <w:bdr w:val="none" w:sz="0" w:space="0" w:color="auto" w:frame="1"/>
        </w:rPr>
        <w:t>ontakt</w:t>
      </w:r>
      <w:r w:rsidR="00456079">
        <w:rPr>
          <w:color w:val="000000" w:themeColor="text1"/>
          <w:bdr w:val="none" w:sz="0" w:space="0" w:color="auto" w:frame="1"/>
        </w:rPr>
        <w:t>,</w:t>
      </w:r>
      <w:r w:rsidRPr="00AC18FE">
        <w:rPr>
          <w:color w:val="000000" w:themeColor="text1"/>
          <w:bdr w:val="none" w:sz="0" w:space="0" w:color="auto" w:frame="1"/>
        </w:rPr>
        <w:t xml:space="preserve"> i/lub kontaktując się ze Sprzedającym (</w:t>
      </w:r>
      <w:r w:rsidR="00AC18FE">
        <w:rPr>
          <w:color w:val="000000" w:themeColor="text1"/>
          <w:bdr w:val="none" w:sz="0" w:space="0" w:color="auto" w:frame="1"/>
        </w:rPr>
        <w:t xml:space="preserve">telefonicznie, </w:t>
      </w:r>
      <w:r w:rsidRPr="00AC18FE">
        <w:rPr>
          <w:color w:val="000000" w:themeColor="text1"/>
          <w:bdr w:val="none" w:sz="0" w:space="0" w:color="auto" w:frame="1"/>
        </w:rPr>
        <w:t xml:space="preserve">mailowo, czy też za pomocą formularza kontaktowego dostępnego w zakładce </w:t>
      </w:r>
      <w:r w:rsidRPr="00AC18FE">
        <w:rPr>
          <w:b/>
          <w:color w:val="1F497D" w:themeColor="text2"/>
          <w:bdr w:val="none" w:sz="0" w:space="0" w:color="auto" w:frame="1"/>
        </w:rPr>
        <w:t>K</w:t>
      </w:r>
      <w:r w:rsidR="00AC18FE">
        <w:rPr>
          <w:b/>
          <w:color w:val="1F497D" w:themeColor="text2"/>
          <w:bdr w:val="none" w:sz="0" w:space="0" w:color="auto" w:frame="1"/>
        </w:rPr>
        <w:t>ontakt</w:t>
      </w:r>
      <w:r w:rsidRPr="00AC18FE">
        <w:rPr>
          <w:color w:val="000000" w:themeColor="text1"/>
          <w:bdr w:val="none" w:sz="0" w:space="0" w:color="auto" w:frame="1"/>
        </w:rPr>
        <w:t xml:space="preserve"> w </w:t>
      </w:r>
      <w:r w:rsidR="008352AC">
        <w:rPr>
          <w:color w:val="000000" w:themeColor="text1"/>
          <w:bdr w:val="none" w:sz="0" w:space="0" w:color="auto" w:frame="1"/>
        </w:rPr>
        <w:t>Sklepie internetowym</w:t>
      </w:r>
      <w:r w:rsidR="003F11D9">
        <w:rPr>
          <w:color w:val="000000"/>
        </w:rPr>
        <w:t>,</w:t>
      </w:r>
      <w:r w:rsidR="003F11D9" w:rsidRPr="00AC18FE">
        <w:rPr>
          <w:color w:val="000000" w:themeColor="text1"/>
          <w:bdr w:val="none" w:sz="0" w:space="0" w:color="auto" w:frame="1"/>
        </w:rPr>
        <w:t xml:space="preserve"> </w:t>
      </w:r>
      <w:r w:rsidRPr="00AC18FE">
        <w:rPr>
          <w:color w:val="000000" w:themeColor="text1"/>
          <w:bdr w:val="none" w:sz="0" w:space="0" w:color="auto" w:frame="1"/>
        </w:rPr>
        <w:t>i/lub korzystając z innych usług świadczonych drogą elektroniczną, o którym mowa w regulamin</w:t>
      </w:r>
      <w:r w:rsidR="008352AC">
        <w:rPr>
          <w:color w:val="000000" w:themeColor="text1"/>
          <w:bdr w:val="none" w:sz="0" w:space="0" w:color="auto" w:frame="1"/>
        </w:rPr>
        <w:t xml:space="preserve">ie Sklepu </w:t>
      </w:r>
      <w:r w:rsidRPr="00AC18FE">
        <w:rPr>
          <w:color w:val="000000" w:themeColor="text1"/>
          <w:bdr w:val="none" w:sz="0" w:space="0" w:color="auto" w:frame="1"/>
        </w:rPr>
        <w:t>internetowe</w:t>
      </w:r>
      <w:r w:rsidR="008352AC">
        <w:rPr>
          <w:color w:val="000000" w:themeColor="text1"/>
          <w:bdr w:val="none" w:sz="0" w:space="0" w:color="auto" w:frame="1"/>
        </w:rPr>
        <w:t>go</w:t>
      </w:r>
      <w:r w:rsidRPr="00AC18FE">
        <w:rPr>
          <w:color w:val="000000" w:themeColor="text1"/>
          <w:bdr w:val="none" w:sz="0" w:space="0" w:color="auto" w:frame="1"/>
        </w:rPr>
        <w:t xml:space="preserve"> (</w:t>
      </w:r>
      <w:r w:rsidR="008352AC">
        <w:rPr>
          <w:color w:val="000000" w:themeColor="text1"/>
          <w:bdr w:val="none" w:sz="0" w:space="0" w:color="auto" w:frame="1"/>
        </w:rPr>
        <w:t xml:space="preserve">np. </w:t>
      </w:r>
      <w:r w:rsidRPr="00AC18FE">
        <w:rPr>
          <w:color w:val="000000" w:themeColor="text1"/>
          <w:bdr w:val="none" w:sz="0" w:space="0" w:color="auto" w:frame="1"/>
        </w:rPr>
        <w:t>przypomnienie Hasła do Konta, dodanie opinii o Produkcie</w:t>
      </w:r>
      <w:r w:rsidR="008352AC">
        <w:rPr>
          <w:color w:val="000000" w:themeColor="text1"/>
          <w:bdr w:val="none" w:sz="0" w:space="0" w:color="auto" w:frame="1"/>
        </w:rPr>
        <w:t>)</w:t>
      </w:r>
      <w:r w:rsidRPr="00AC18FE">
        <w:rPr>
          <w:color w:val="000000" w:themeColor="text1"/>
          <w:bdr w:val="none" w:sz="0" w:space="0" w:color="auto" w:frame="1"/>
        </w:rPr>
        <w:t xml:space="preserve">, </w:t>
      </w:r>
      <w:r w:rsidR="00AC18FE">
        <w:rPr>
          <w:color w:val="000000" w:themeColor="text1"/>
          <w:bdr w:val="none" w:sz="0" w:space="0" w:color="auto" w:frame="1"/>
        </w:rPr>
        <w:t xml:space="preserve">przekazuje Sprzedającemu swoje dane osobowe </w:t>
      </w:r>
      <w:r w:rsidRPr="00AC18FE">
        <w:rPr>
          <w:color w:val="000000" w:themeColor="text1"/>
          <w:bdr w:val="none" w:sz="0" w:space="0" w:color="auto" w:frame="1"/>
        </w:rPr>
        <w:t>(imię i nazwisko, adres, adres email, nr telefonu, ewentualnie nazwa firmy, adres prowadzenia działalności, NIP, adres IP komputera, z którego korzysta Użytkownik podczas korzystania z</w:t>
      </w:r>
      <w:r w:rsidR="008352AC">
        <w:rPr>
          <w:color w:val="000000" w:themeColor="text1"/>
          <w:bdr w:val="none" w:sz="0" w:space="0" w:color="auto" w:frame="1"/>
        </w:rPr>
        <w:t>e Sklepu internet</w:t>
      </w:r>
      <w:r w:rsidRPr="00AC18FE">
        <w:rPr>
          <w:color w:val="000000" w:themeColor="text1"/>
          <w:bdr w:val="none" w:sz="0" w:space="0" w:color="auto" w:frame="1"/>
        </w:rPr>
        <w:t>owe</w:t>
      </w:r>
      <w:r w:rsidR="008352AC">
        <w:rPr>
          <w:color w:val="000000" w:themeColor="text1"/>
          <w:bdr w:val="none" w:sz="0" w:space="0" w:color="auto" w:frame="1"/>
        </w:rPr>
        <w:t>go</w:t>
      </w:r>
      <w:r w:rsidRPr="00AC18FE">
        <w:rPr>
          <w:color w:val="000000" w:themeColor="text1"/>
          <w:bdr w:val="none" w:sz="0" w:space="0" w:color="auto" w:frame="1"/>
        </w:rPr>
        <w:t xml:space="preserve">). </w:t>
      </w:r>
    </w:p>
    <w:p w14:paraId="1AB673D5" w14:textId="77777777" w:rsidR="001F600C" w:rsidRPr="00AC18FE" w:rsidRDefault="001F600C" w:rsidP="001F600C">
      <w:pPr>
        <w:pStyle w:val="western"/>
        <w:numPr>
          <w:ilvl w:val="0"/>
          <w:numId w:val="10"/>
        </w:numPr>
        <w:shd w:val="clear" w:color="auto" w:fill="FFFFFF"/>
        <w:spacing w:before="0" w:beforeAutospacing="0" w:after="0" w:afterAutospacing="0"/>
        <w:ind w:left="284" w:hanging="284"/>
        <w:jc w:val="both"/>
        <w:textAlignment w:val="baseline"/>
      </w:pPr>
      <w:r w:rsidRPr="00AC18FE">
        <w:t>Cele i czynności przetwarzania danych osobowych:</w:t>
      </w:r>
    </w:p>
    <w:p w14:paraId="64866A33" w14:textId="77777777" w:rsidR="0031755F" w:rsidRPr="00AC18FE" w:rsidRDefault="0031755F" w:rsidP="0031755F">
      <w:pPr>
        <w:pStyle w:val="western"/>
        <w:numPr>
          <w:ilvl w:val="1"/>
          <w:numId w:val="10"/>
        </w:numPr>
        <w:shd w:val="clear" w:color="auto" w:fill="FFFFFF"/>
        <w:spacing w:before="0" w:beforeAutospacing="0" w:after="0" w:afterAutospacing="0"/>
        <w:jc w:val="both"/>
        <w:textAlignment w:val="baseline"/>
      </w:pPr>
      <w:r w:rsidRPr="00AC18FE">
        <w:rPr>
          <w:u w:val="single"/>
        </w:rPr>
        <w:t>złożenie Za</w:t>
      </w:r>
      <w:r w:rsidR="00E67D89" w:rsidRPr="00AC18FE">
        <w:rPr>
          <w:u w:val="single"/>
        </w:rPr>
        <w:t>mówienia bez rejestracji Konta</w:t>
      </w:r>
      <w:r w:rsidRPr="00AC18FE">
        <w:rPr>
          <w:u w:val="single"/>
        </w:rPr>
        <w:t xml:space="preserve"> </w:t>
      </w:r>
      <w:r w:rsidRPr="00AC18FE">
        <w:t xml:space="preserve">– podanie danych jest dobrowolne, ale niezbędne w celu wykonania Umowy sprzedaży. Dane przekazane podczas składania Zamówienia wykorzystywane są w celu realizacji zawartej z Użytkownikiem Umowy sprzedaży, zaś podstawą prawną ich przetwarzania jest z art. 6 ust. 1 lit. b) </w:t>
      </w:r>
      <w:r w:rsidRPr="00AC18FE">
        <w:rPr>
          <w:color w:val="1A1A1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AC18FE">
        <w:rPr>
          <w:b/>
          <w:color w:val="1A1A1A"/>
        </w:rPr>
        <w:t>„Rozporządzeniem RODO”</w:t>
      </w:r>
      <w:r w:rsidRPr="00AC18FE">
        <w:rPr>
          <w:color w:val="1A1A1A"/>
        </w:rPr>
        <w:t xml:space="preserve">). </w:t>
      </w:r>
      <w:r w:rsidRPr="00AC18FE">
        <w:t>Dane będą przetwarzane przez Administratora danych osobowych przez okres niezbędny do wykonania Umowy sprzedaży, jednak Administrator danych osobowych nadal będzie przechowywał dane Użytkownika w celu obrony przed ewentualnymi roszczeniami związanymi z ewentualnym odstąpieniem od Umowy sprzedaży, rozpatrzenia reklamacji, dla celów rozliczeń podatkowych, co stanowi uzasadniony interes Administratora danych osobowych, o którym mowa w art. 6 ust. 1. lit. f) Rozporządzenia RODO;</w:t>
      </w:r>
    </w:p>
    <w:p w14:paraId="13A50CBC" w14:textId="71DECE6A" w:rsidR="0031755F" w:rsidRDefault="00E67D89" w:rsidP="0031755F">
      <w:pPr>
        <w:pStyle w:val="western"/>
        <w:numPr>
          <w:ilvl w:val="1"/>
          <w:numId w:val="10"/>
        </w:numPr>
        <w:shd w:val="clear" w:color="auto" w:fill="FFFFFF"/>
        <w:spacing w:before="0" w:beforeAutospacing="0" w:after="0" w:afterAutospacing="0"/>
        <w:jc w:val="both"/>
        <w:textAlignment w:val="baseline"/>
      </w:pPr>
      <w:r w:rsidRPr="00AC18FE">
        <w:rPr>
          <w:u w:val="single"/>
        </w:rPr>
        <w:lastRenderedPageBreak/>
        <w:t xml:space="preserve">rejestracja Konta </w:t>
      </w:r>
      <w:r w:rsidR="0031755F" w:rsidRPr="00AC18FE">
        <w:rPr>
          <w:u w:val="single"/>
        </w:rPr>
        <w:t>–</w:t>
      </w:r>
      <w:r w:rsidR="0031755F" w:rsidRPr="00AC18FE">
        <w:t xml:space="preserve"> Użytkownik w celu nie podawania przy kolejnych </w:t>
      </w:r>
      <w:r w:rsidR="00321877" w:rsidRPr="00AC18FE">
        <w:t xml:space="preserve">Zamówieniach </w:t>
      </w:r>
      <w:r w:rsidR="0031755F" w:rsidRPr="00AC18FE">
        <w:t xml:space="preserve">danych osobowych może dokonać rejestracji Konta. Podanie danych jest dobrowolne, ale niezbędne w celu rejestracji Konta. Dane przekazane podczas rejestracji wykorzystywane są w celu prowadzenia Konta i wykonania zawieranych przez Zamawiającego Umów sprzedaży, zaś podstawą prawną ich przetwarzania jest zgoda udzielona przez Użytkownika podczas rejestracji Konta (zgodnie z art. 6 ust. 1 lit. a) </w:t>
      </w:r>
      <w:r w:rsidR="0031755F" w:rsidRPr="00AC18FE">
        <w:rPr>
          <w:color w:val="1A1A1A"/>
        </w:rPr>
        <w:t xml:space="preserve">Rozporządzenia RODO). </w:t>
      </w:r>
      <w:r w:rsidR="0031755F" w:rsidRPr="00AC18FE">
        <w:t xml:space="preserve">Dane będą przetwarzane będą przez </w:t>
      </w:r>
      <w:r w:rsidR="00D861F4" w:rsidRPr="00AC18FE">
        <w:t>Sprzedającego</w:t>
      </w:r>
      <w:r w:rsidR="0031755F" w:rsidRPr="00AC18FE">
        <w:t xml:space="preserve"> przez czas prowadzenia Konta, chyba że wcześniej Użytkownik </w:t>
      </w:r>
      <w:r w:rsidR="008352AC">
        <w:t>Sklepu</w:t>
      </w:r>
      <w:r w:rsidR="005A463A" w:rsidRPr="00AC18FE">
        <w:t xml:space="preserve"> inte</w:t>
      </w:r>
      <w:r w:rsidR="0031755F" w:rsidRPr="00AC18FE">
        <w:t>rnetowe</w:t>
      </w:r>
      <w:r w:rsidR="008352AC">
        <w:t>go</w:t>
      </w:r>
      <w:r w:rsidR="0031755F" w:rsidRPr="00AC18FE">
        <w:t xml:space="preserve"> zrezygnuje z jego posiadania. Rezygnacja z Konta nie prowadzi jednak do usunięcia danych z bazy. Administrator danych osobowych nadal będzie przechowywał dane Użytkownika </w:t>
      </w:r>
      <w:r w:rsidR="008352AC">
        <w:t xml:space="preserve">ale wyłącznie </w:t>
      </w:r>
      <w:r w:rsidR="0031755F" w:rsidRPr="00AC18FE">
        <w:t>w celu obrony przed ewentualnymi roszczeniami związanymi z prowadzeniem Konta, w szczególności na potrzeby wykazania udzielenia przez Użytkownika zgody na rejestrację, co stanowi uzasadniony interes Administratora danych osobowych, o którym mowa w art. 6 ust.</w:t>
      </w:r>
      <w:r w:rsidR="009334F3" w:rsidRPr="00AC18FE">
        <w:t xml:space="preserve"> 1. lit. f) Rozporządzenia RODO</w:t>
      </w:r>
      <w:r w:rsidR="0031755F" w:rsidRPr="00AC18FE">
        <w:t>;</w:t>
      </w:r>
    </w:p>
    <w:p w14:paraId="04230D20" w14:textId="059E7354" w:rsidR="00801440" w:rsidRPr="00CD3957" w:rsidRDefault="00801440" w:rsidP="00801440">
      <w:pPr>
        <w:pStyle w:val="western"/>
        <w:numPr>
          <w:ilvl w:val="1"/>
          <w:numId w:val="10"/>
        </w:numPr>
        <w:shd w:val="clear" w:color="auto" w:fill="FFFFFF"/>
        <w:spacing w:before="0" w:beforeAutospacing="0" w:after="0" w:afterAutospacing="0"/>
        <w:jc w:val="both"/>
        <w:textAlignment w:val="baseline"/>
      </w:pPr>
      <w:r w:rsidRPr="00CD3957">
        <w:rPr>
          <w:u w:val="single"/>
        </w:rPr>
        <w:t xml:space="preserve">subskrypcja </w:t>
      </w:r>
      <w:proofErr w:type="spellStart"/>
      <w:r w:rsidRPr="00CD3957">
        <w:rPr>
          <w:u w:val="single"/>
        </w:rPr>
        <w:t>newslettera</w:t>
      </w:r>
      <w:proofErr w:type="spellEnd"/>
      <w:r w:rsidRPr="00CD3957">
        <w:t xml:space="preserve"> - Użytkownik, który chce zapisać się do </w:t>
      </w:r>
      <w:proofErr w:type="spellStart"/>
      <w:r w:rsidRPr="00CD3957">
        <w:t>newslettera</w:t>
      </w:r>
      <w:proofErr w:type="spellEnd"/>
      <w:r w:rsidRPr="00CD3957">
        <w:t xml:space="preserve">, aby otrzymywać drogą mailową informacje </w:t>
      </w:r>
      <w:r w:rsidR="008352AC" w:rsidRPr="00CD3957">
        <w:t xml:space="preserve">handlowe, marketingowe </w:t>
      </w:r>
      <w:r w:rsidRPr="00CD3957">
        <w:t xml:space="preserve">o Produktach od Sprzedającego musi podać swój adres e-mail za pośrednictwem formularza zapisu do </w:t>
      </w:r>
      <w:proofErr w:type="spellStart"/>
      <w:r w:rsidRPr="00CD3957">
        <w:t>newslettera</w:t>
      </w:r>
      <w:proofErr w:type="spellEnd"/>
      <w:r w:rsidRPr="00CD3957">
        <w:t xml:space="preserve"> lub podczas składania Zamówienia, czy rejestracji Konta Zamawiającego odhaczyć odpowiedni </w:t>
      </w:r>
      <w:proofErr w:type="spellStart"/>
      <w:r w:rsidRPr="00CD3957">
        <w:t>check-box</w:t>
      </w:r>
      <w:proofErr w:type="spellEnd"/>
      <w:r w:rsidRPr="00CD3957">
        <w:t xml:space="preserve"> ze zgodą. Podanie danych jest dobrowolne, ale niezbędne, by zapisać się do </w:t>
      </w:r>
      <w:proofErr w:type="spellStart"/>
      <w:r w:rsidRPr="00CD3957">
        <w:t>newslettera</w:t>
      </w:r>
      <w:proofErr w:type="spellEnd"/>
      <w:r w:rsidRPr="00CD3957">
        <w:t xml:space="preserve">. Dane przekazane podczas zapisu do </w:t>
      </w:r>
      <w:proofErr w:type="spellStart"/>
      <w:r w:rsidRPr="00CD3957">
        <w:t>newslettera</w:t>
      </w:r>
      <w:proofErr w:type="spellEnd"/>
      <w:r w:rsidRPr="00CD3957">
        <w:t xml:space="preserve"> wykorzystywane są w celu przesyłania Użytkownikowi </w:t>
      </w:r>
      <w:proofErr w:type="spellStart"/>
      <w:r w:rsidRPr="00CD3957">
        <w:t>newslettera</w:t>
      </w:r>
      <w:proofErr w:type="spellEnd"/>
      <w:r w:rsidRPr="00CD3957">
        <w:t xml:space="preserve">. Podstawą prawną przetwarzania danych jest zgoda udzielona przez Użytkownika podczas zapisywania się do </w:t>
      </w:r>
      <w:proofErr w:type="spellStart"/>
      <w:r w:rsidRPr="00CD3957">
        <w:t>newslettera</w:t>
      </w:r>
      <w:proofErr w:type="spellEnd"/>
      <w:r w:rsidRPr="00CD3957">
        <w:t xml:space="preserve"> (zgodnie z art. 6 ust. 1 lit. a) Rozporządzenia RODO. Dane będą przetwarzane przez Sprzedającego przez czas funkcjonowania </w:t>
      </w:r>
      <w:proofErr w:type="spellStart"/>
      <w:r w:rsidRPr="00CD3957">
        <w:t>newslettera</w:t>
      </w:r>
      <w:proofErr w:type="spellEnd"/>
      <w:r w:rsidRPr="00CD3957">
        <w:t xml:space="preserve">, chyba że wcześniej Użytkownik zrezygnuje z jego otrzymywania. Rezygnacja z otrzymywania </w:t>
      </w:r>
      <w:proofErr w:type="spellStart"/>
      <w:r w:rsidRPr="00CD3957">
        <w:t>newslettera</w:t>
      </w:r>
      <w:proofErr w:type="spellEnd"/>
      <w:r w:rsidRPr="00CD3957">
        <w:t xml:space="preserve"> nie prowadzi jednak do usunięcia danych z bazy. Administrator danych osobowych nadal będzie przechowywał dane Użytkownika w systemie mailingowym </w:t>
      </w:r>
      <w:r w:rsidR="008352AC" w:rsidRPr="00CD3957">
        <w:t xml:space="preserve">jednak tylko </w:t>
      </w:r>
      <w:r w:rsidRPr="00CD3957">
        <w:t xml:space="preserve">w celu obrony przed ewentualnymi roszczeniami związanymi z przesyłaniem </w:t>
      </w:r>
      <w:proofErr w:type="spellStart"/>
      <w:r w:rsidRPr="00CD3957">
        <w:t>newslettera</w:t>
      </w:r>
      <w:proofErr w:type="spellEnd"/>
      <w:r w:rsidRPr="00CD3957">
        <w:t xml:space="preserve">, w szczególności na potrzeby wykazania udzielenia przez Użytkownika zgody na otrzymywanie </w:t>
      </w:r>
      <w:proofErr w:type="spellStart"/>
      <w:r w:rsidRPr="00CD3957">
        <w:t>newslettera</w:t>
      </w:r>
      <w:proofErr w:type="spellEnd"/>
      <w:r w:rsidRPr="00CD3957">
        <w:t>, co stanowi uzasadniony interes administratora danych osobowych, o którym mowa w art. 6 ust. 1. lit. f) Rozporządzenia RODO;</w:t>
      </w:r>
    </w:p>
    <w:p w14:paraId="3DE6327B" w14:textId="7C6563CC" w:rsidR="00E67D89" w:rsidRDefault="00E67D89" w:rsidP="00E67D89">
      <w:pPr>
        <w:pStyle w:val="western"/>
        <w:numPr>
          <w:ilvl w:val="1"/>
          <w:numId w:val="10"/>
        </w:numPr>
        <w:shd w:val="clear" w:color="auto" w:fill="FFFFFF"/>
        <w:spacing w:before="0" w:beforeAutospacing="0" w:after="0" w:afterAutospacing="0"/>
        <w:jc w:val="both"/>
        <w:textAlignment w:val="baseline"/>
      </w:pPr>
      <w:r w:rsidRPr="00CD3957">
        <w:rPr>
          <w:u w:val="single"/>
        </w:rPr>
        <w:t xml:space="preserve">kontakt Użytkownika </w:t>
      </w:r>
      <w:r w:rsidR="00DD3E13" w:rsidRPr="00CD3957">
        <w:rPr>
          <w:u w:val="single"/>
        </w:rPr>
        <w:t>Sklepu</w:t>
      </w:r>
      <w:r w:rsidRPr="00CD3957">
        <w:rPr>
          <w:u w:val="single"/>
        </w:rPr>
        <w:t xml:space="preserve"> internetowe</w:t>
      </w:r>
      <w:r w:rsidR="00DD3E13" w:rsidRPr="00CD3957">
        <w:rPr>
          <w:u w:val="single"/>
        </w:rPr>
        <w:t>go</w:t>
      </w:r>
      <w:r w:rsidRPr="00AC18FE">
        <w:rPr>
          <w:u w:val="single"/>
        </w:rPr>
        <w:t xml:space="preserve"> z Administratorem danych osobowych</w:t>
      </w:r>
      <w:r w:rsidRPr="00AC18FE">
        <w:t xml:space="preserve"> - kontaktując się za pośrednictwem poczty elektronicznej, </w:t>
      </w:r>
      <w:r w:rsidR="00BD3C30" w:rsidRPr="00AC18FE">
        <w:t xml:space="preserve">czy </w:t>
      </w:r>
      <w:r w:rsidRPr="00AC18FE">
        <w:t xml:space="preserve">telefonicznie, </w:t>
      </w:r>
      <w:r w:rsidR="005A463A" w:rsidRPr="00AC18FE">
        <w:t xml:space="preserve">bądź za pomocą formularza kontaktowego dostępnego w zakładce </w:t>
      </w:r>
      <w:r w:rsidR="00D14C0C" w:rsidRPr="00D14C0C">
        <w:rPr>
          <w:b/>
          <w:color w:val="548DD4" w:themeColor="text2" w:themeTint="99"/>
        </w:rPr>
        <w:t>Kontakt</w:t>
      </w:r>
      <w:r w:rsidR="005A463A" w:rsidRPr="00D14C0C">
        <w:rPr>
          <w:b/>
          <w:color w:val="548DD4" w:themeColor="text2" w:themeTint="99"/>
        </w:rPr>
        <w:t xml:space="preserve"> </w:t>
      </w:r>
      <w:r w:rsidR="005A463A" w:rsidRPr="00AC18FE">
        <w:t xml:space="preserve">w </w:t>
      </w:r>
      <w:r w:rsidR="008352AC">
        <w:t xml:space="preserve">Sklepie </w:t>
      </w:r>
      <w:r w:rsidR="005A463A" w:rsidRPr="00AC18FE">
        <w:t>internetow</w:t>
      </w:r>
      <w:r w:rsidR="008352AC">
        <w:t>ym</w:t>
      </w:r>
      <w:r w:rsidR="005A463A" w:rsidRPr="00AC18FE">
        <w:t xml:space="preserve">, </w:t>
      </w:r>
      <w:r w:rsidRPr="00AC18FE">
        <w:t>Użytkownik przekazuje Administratorowi danych osobowych swój adres e-mail jako adres nadawcy wiadomości, swoje imię i nazwisko, nr telefonu kontaktowego. Podanie danych jest dobrowolne, ale niezbędne, aby Administrator danych osobowych mógł n</w:t>
      </w:r>
      <w:r w:rsidR="005A463A" w:rsidRPr="00AC18FE">
        <w:t>awiązać kontakt z Użytkownikiem</w:t>
      </w:r>
      <w:r w:rsidRPr="00AC18FE">
        <w:t>. Dane Użytkownika są w tym przypadku przetwarzane w celu kontaktu na podstawie czynności żądanych i zainicjowanych przez Użytkownika, a podstawą</w:t>
      </w:r>
      <w:r w:rsidR="00D861F4" w:rsidRPr="00AC18FE">
        <w:t xml:space="preserve"> prawną</w:t>
      </w:r>
      <w:r w:rsidRPr="00AC18FE">
        <w:t xml:space="preserve"> przetwarzania jest art. 6 ust. 1 lit. b) Rozporządzenia RODO. Podstawą prawną przetwarzania danych po zakończeniu kontaktu jest usprawiedliwiony cel w postaci archiwizacji korespondencji na potrzeby wykazania jej przebiegu w przyszłości (art. 6 ust. 1 lit. f) Rozporządzenia RODO). Treść korespondencji może podlegać archiwizacji, Administrator danych osobowych nie jest w stanie jednoznacznie określić, kiedy korespondencja zostanie usunięta. Użytkownik ma prawo do domagania się przedstawienia historii korespondencji, jaką prowadził z Administratorem danych osobowych (jeżeli podlegała archiwizacji), jak również domagać się jej usunięcia, chyba że archiwizacja jest uzasadniona z uwagi na nadrzędny interes Administratora danych osobowych, np. obrona przed potencjalnymi roszczeniami ze strony Użytkownika </w:t>
      </w:r>
      <w:r w:rsidR="00E42A47">
        <w:t>Sklepu</w:t>
      </w:r>
      <w:r w:rsidRPr="00AC18FE">
        <w:t xml:space="preserve"> internetowe</w:t>
      </w:r>
      <w:r w:rsidR="00E42A47">
        <w:t>go</w:t>
      </w:r>
      <w:r w:rsidRPr="00AC18FE">
        <w:t>;</w:t>
      </w:r>
    </w:p>
    <w:p w14:paraId="432B7CA3" w14:textId="77777777" w:rsidR="0051721E" w:rsidRPr="00AC18FE" w:rsidRDefault="0064076B" w:rsidP="00E67D89">
      <w:pPr>
        <w:pStyle w:val="western"/>
        <w:numPr>
          <w:ilvl w:val="1"/>
          <w:numId w:val="10"/>
        </w:numPr>
        <w:shd w:val="clear" w:color="auto" w:fill="FFFFFF"/>
        <w:spacing w:before="0" w:beforeAutospacing="0" w:after="0" w:afterAutospacing="0"/>
        <w:jc w:val="both"/>
        <w:textAlignment w:val="baseline"/>
      </w:pPr>
      <w:r w:rsidRPr="00AC18FE">
        <w:rPr>
          <w:u w:val="single"/>
        </w:rPr>
        <w:lastRenderedPageBreak/>
        <w:t xml:space="preserve">korzystanie z </w:t>
      </w:r>
      <w:r w:rsidR="005A463A" w:rsidRPr="00AC18FE">
        <w:rPr>
          <w:u w:val="single"/>
        </w:rPr>
        <w:t xml:space="preserve">usługi </w:t>
      </w:r>
      <w:r w:rsidR="0051721E" w:rsidRPr="00AC18FE">
        <w:rPr>
          <w:color w:val="000000" w:themeColor="text1"/>
          <w:u w:val="single"/>
          <w:bdr w:val="none" w:sz="0" w:space="0" w:color="auto" w:frame="1"/>
        </w:rPr>
        <w:t>przypomnieni</w:t>
      </w:r>
      <w:r w:rsidR="005A463A" w:rsidRPr="00AC18FE">
        <w:rPr>
          <w:color w:val="000000" w:themeColor="text1"/>
          <w:u w:val="single"/>
          <w:bdr w:val="none" w:sz="0" w:space="0" w:color="auto" w:frame="1"/>
        </w:rPr>
        <w:t>a</w:t>
      </w:r>
      <w:r w:rsidR="0051721E" w:rsidRPr="00AC18FE">
        <w:rPr>
          <w:color w:val="000000" w:themeColor="text1"/>
          <w:u w:val="single"/>
          <w:bdr w:val="none" w:sz="0" w:space="0" w:color="auto" w:frame="1"/>
        </w:rPr>
        <w:t xml:space="preserve"> Hasła do Konta</w:t>
      </w:r>
      <w:r w:rsidR="00E67D89" w:rsidRPr="00AC18FE">
        <w:t xml:space="preserve"> - podanie danych jest dobrowolne, ale niezbędne w celu wykonania umowy o świadczenie drogą elektroniczną przez Sprzedającego. Dane przekazane przez </w:t>
      </w:r>
      <w:r w:rsidR="005A463A" w:rsidRPr="00AC18FE">
        <w:t>Użytkownika</w:t>
      </w:r>
      <w:r w:rsidR="00E67D89" w:rsidRPr="00AC18FE">
        <w:t xml:space="preserve"> wykorzystywane są w celu przypomnienia drogą mailową</w:t>
      </w:r>
      <w:r w:rsidR="005A463A" w:rsidRPr="00AC18FE">
        <w:t xml:space="preserve"> na adres wskazany przez Użytkownika podczas rejestracji Konta </w:t>
      </w:r>
      <w:r w:rsidR="00E67D89" w:rsidRPr="00AC18FE">
        <w:t>Hasła do Konta, zaś podstawą prawną ich przetwarzania jest wykonanie umowy zawartej z Użytkownikiem, zgodnie z art. 6 ust. 1 lit. b) Rozporządzenia RODO. Dane będą przetwarzane przez Administratora danych osobowych przez okres niezbędny do wykonania umowy o świadczenie usług</w:t>
      </w:r>
      <w:r w:rsidR="00D861F4" w:rsidRPr="00AC18FE">
        <w:t>i</w:t>
      </w:r>
      <w:r w:rsidR="00E67D89" w:rsidRPr="00AC18FE">
        <w:t xml:space="preserve"> drogą elektroniczną. Po wykonaniu umowy, Administrator danych osobowych nadal będzie przechowywał dane Użytkownika w celu obrony przed ewentualnymi roszczeniami dot. usług świadczonych przez Sprzedającego drogą elektroniczną, rozpatrywania reklamacji, co stanowi uzasadniony interes Administratora danych osobowych, o którym mowa w art. 6 ust.</w:t>
      </w:r>
      <w:r w:rsidR="00793401" w:rsidRPr="00AC18FE">
        <w:t xml:space="preserve"> 1. lit. f) Rozporządzenia RODO</w:t>
      </w:r>
      <w:r w:rsidR="0051721E" w:rsidRPr="00AC18FE">
        <w:t>;</w:t>
      </w:r>
    </w:p>
    <w:p w14:paraId="76595EE4" w14:textId="7F875718" w:rsidR="005A463A" w:rsidRPr="00AC18FE" w:rsidRDefault="005A463A" w:rsidP="005A463A">
      <w:pPr>
        <w:pStyle w:val="western"/>
        <w:numPr>
          <w:ilvl w:val="1"/>
          <w:numId w:val="10"/>
        </w:numPr>
        <w:shd w:val="clear" w:color="auto" w:fill="FFFFFF"/>
        <w:spacing w:before="0" w:beforeAutospacing="0" w:after="0" w:afterAutospacing="0"/>
        <w:jc w:val="both"/>
        <w:textAlignment w:val="baseline"/>
      </w:pPr>
      <w:r w:rsidRPr="00AC18FE">
        <w:rPr>
          <w:u w:val="single"/>
        </w:rPr>
        <w:t xml:space="preserve">korzystanie z usługi „Dodaj swoją opinię” </w:t>
      </w:r>
      <w:r w:rsidRPr="00AC18FE">
        <w:t xml:space="preserve">– Użytkownik wysyłając do akceptacji Sprzedającego opinię o Produkcie podaje swoje imię. Podanie danych jest dobrowolne, ale niezbędne w celu wykonania umowy o świadczenie drogą elektroniczną przez Sprzedającego. Dane przekazane przez Użytkownika wykorzystywane są w celu zamieszczenia w </w:t>
      </w:r>
      <w:r w:rsidR="00E42A47">
        <w:t>Sklepie internetowym</w:t>
      </w:r>
      <w:r w:rsidRPr="00AC18FE">
        <w:t xml:space="preserve"> na Stronie Produktu subiektywnej wyrażonej przez Użytkownika opinii o Produkcie wraz z oceną w pięciogwiazdkowej skali ocen, </w:t>
      </w:r>
      <w:r w:rsidR="00E42A47">
        <w:t xml:space="preserve">po uprzedniej weryfikacji czy Produkt został zakupiony przez Użytkownika, </w:t>
      </w:r>
      <w:r w:rsidRPr="00AC18FE">
        <w:t>zaś podstawą prawną ich przetwarzania jest wykonanie umowy zawartej z Użytkownikiem, zgodnie z art. 6 ust. 1 lit. b) Rozporządzenia RODO. Dane będą przetwarzane przez Administratora danych osobowych przez okres niezbędny do wykonania umowy o świadczenie usługi drogą elektroniczną, przez okres zamieszczenia opinii na Stronie Produktu. Po wykonaniu umowy, Administrator danych osobowych nadal będzie przechowywał dane Użytkownika w celu obrony przed ewentualnymi roszczeniami dot. usług świadczonych przez Sprzedającego drogą elektroniczną, rozpatrywania reklamacji, co stanowi uzasadniony interes Administratora danych osobowych, o którym mowa w art. 6 ust. 1. lit. f) Rozporządzenia RODO</w:t>
      </w:r>
      <w:r w:rsidR="00E42A47">
        <w:t>.</w:t>
      </w:r>
    </w:p>
    <w:p w14:paraId="012F7398" w14:textId="70192BC3" w:rsidR="009334F3" w:rsidRPr="00AC18FE" w:rsidRDefault="00801440" w:rsidP="009334F3">
      <w:pPr>
        <w:pStyle w:val="western"/>
        <w:numPr>
          <w:ilvl w:val="0"/>
          <w:numId w:val="10"/>
        </w:numPr>
        <w:shd w:val="clear" w:color="auto" w:fill="FFFFFF"/>
        <w:spacing w:before="0" w:beforeAutospacing="0" w:after="0" w:afterAutospacing="0"/>
        <w:ind w:left="284" w:hanging="284"/>
        <w:jc w:val="both"/>
        <w:textAlignment w:val="baseline"/>
      </w:pPr>
      <w:r>
        <w:t xml:space="preserve">Administrator danych osobowych może wykorzystywać </w:t>
      </w:r>
      <w:r w:rsidR="009334F3" w:rsidRPr="00AC18FE">
        <w:t xml:space="preserve">dane osobowe Użytkownika </w:t>
      </w:r>
      <w:r w:rsidR="00E42A47">
        <w:t xml:space="preserve">Sklepu internetowego </w:t>
      </w:r>
      <w:r w:rsidR="009334F3" w:rsidRPr="00AC18FE">
        <w:t xml:space="preserve">w celu realizacji przez </w:t>
      </w:r>
      <w:r>
        <w:t xml:space="preserve">niego także </w:t>
      </w:r>
      <w:r w:rsidR="009334F3" w:rsidRPr="00AC18FE">
        <w:t xml:space="preserve">innych ciążących na nim jako na administratorze danych osobowych, np. w celu dochodzenia roszczeń wynikających z Umów sprzedaży zawieranych za pośrednictwem </w:t>
      </w:r>
      <w:r w:rsidR="00E42A47">
        <w:t>Sklepu</w:t>
      </w:r>
      <w:r w:rsidR="00706B56" w:rsidRPr="00AC18FE">
        <w:t xml:space="preserve"> </w:t>
      </w:r>
      <w:r w:rsidR="009334F3" w:rsidRPr="00AC18FE">
        <w:t>internetowe</w:t>
      </w:r>
      <w:r w:rsidR="00E42A47">
        <w:t>go</w:t>
      </w:r>
      <w:r w:rsidR="009334F3" w:rsidRPr="00AC18FE">
        <w:t xml:space="preserve">, na podstawie art. 6 ust. 1 lit. f) oraz art. 9 ust. 2 lit. h) Rozporządzenia RODO - przez okresy przedawnienia roszczeń, określone w przepisach prawa. </w:t>
      </w:r>
    </w:p>
    <w:p w14:paraId="14724AEA" w14:textId="77777777" w:rsidR="009334F3" w:rsidRPr="00AC18FE" w:rsidRDefault="009334F3" w:rsidP="009334F3">
      <w:pPr>
        <w:pStyle w:val="western"/>
        <w:numPr>
          <w:ilvl w:val="0"/>
          <w:numId w:val="10"/>
        </w:numPr>
        <w:shd w:val="clear" w:color="auto" w:fill="FFFFFF"/>
        <w:spacing w:before="0" w:beforeAutospacing="0" w:after="0" w:afterAutospacing="0"/>
        <w:ind w:left="284" w:hanging="284"/>
        <w:jc w:val="both"/>
        <w:textAlignment w:val="baseline"/>
      </w:pPr>
      <w:r w:rsidRPr="00AC18FE">
        <w:t xml:space="preserve">Administrator danych osobowych informuje, że Użytkownik ma, w każdym czasie, prawo przenoszenia danych, prawo dostępu do treści danych osobowych oraz możliwość ich poprawiania, sprostowania, wniesienia sprzeciwu co do przetwarzania danych, a udzielona zgoda na przetwarzanie danych może być przez Użytkownika cofnięta w dowolnym momencie. Wycofanie zgody nie wpływa na zgodność z prawem przetwarzania, którego dokonano na podstawie zgody przed jej wycofaniem. Administrator danych osobowych może odmówić usunięcia danych osobowych użytkownika, jeżeli istnieją przesłanki wynikające z przepisów prawa. Użytkownik ma także prawo do wniesienia skargi dot. przetwarzania danych osobowych do Prezesa Urzędu Ochrony Danych Osobowych. </w:t>
      </w:r>
      <w:r w:rsidR="00793401" w:rsidRPr="00AC18FE">
        <w:t>W</w:t>
      </w:r>
      <w:r w:rsidRPr="00AC18FE">
        <w:t>skazane w niniejszym punkcie uprawnienia Użytkownika nie są bezwzględne i nie będą przysługiwać Użytkownikowi w stosunku do wszystkich czynności przetwarzania jego danych osobowych. Dane Użytkowników nie będą podlegały zautomatyzowanemu podejmowaniu decyzji, w tym profilowaniu. Dane nie są przekazywane poza Europejski Obszar Gospodarczy.</w:t>
      </w:r>
    </w:p>
    <w:p w14:paraId="21BF1E60" w14:textId="6FB77A55" w:rsidR="005F7C1B" w:rsidRPr="00AC18FE" w:rsidRDefault="005F7C1B" w:rsidP="009A716E">
      <w:pPr>
        <w:pStyle w:val="western"/>
        <w:numPr>
          <w:ilvl w:val="0"/>
          <w:numId w:val="10"/>
        </w:numPr>
        <w:shd w:val="clear" w:color="auto" w:fill="FFFFFF"/>
        <w:spacing w:before="0" w:beforeAutospacing="0" w:after="0" w:afterAutospacing="0"/>
        <w:ind w:left="284" w:hanging="284"/>
        <w:jc w:val="both"/>
        <w:textAlignment w:val="baseline"/>
      </w:pPr>
      <w:r w:rsidRPr="00AC18FE">
        <w:t>Zasady związane z realizacją wskazanych uprawnień Użytkownika zostały opisane szczegółowo w art. 15 – 21 Rozporządzenia RODO</w:t>
      </w:r>
      <w:r w:rsidR="009A716E">
        <w:t xml:space="preserve">. </w:t>
      </w:r>
    </w:p>
    <w:p w14:paraId="3BFD07AA" w14:textId="317DDC01" w:rsidR="009334F3" w:rsidRPr="00AC18FE" w:rsidRDefault="009334F3" w:rsidP="009334F3">
      <w:pPr>
        <w:pStyle w:val="western"/>
        <w:numPr>
          <w:ilvl w:val="0"/>
          <w:numId w:val="10"/>
        </w:numPr>
        <w:shd w:val="clear" w:color="auto" w:fill="FFFFFF"/>
        <w:spacing w:before="0" w:beforeAutospacing="0" w:after="0" w:afterAutospacing="0"/>
        <w:ind w:left="284" w:hanging="284"/>
        <w:jc w:val="both"/>
        <w:textAlignment w:val="baseline"/>
      </w:pPr>
      <w:r w:rsidRPr="00AC18FE">
        <w:lastRenderedPageBreak/>
        <w:t>Sprzedający niniejszym informuje także, że nigdy nie przekazuje, nie sprzedaje, ani nie użycza zgromadzonych danych osobowych Użytkowników osobom trzecim innym niż wskazane w niniejszej Polityce</w:t>
      </w:r>
      <w:r w:rsidR="00706B56" w:rsidRPr="00AC18FE">
        <w:t xml:space="preserve"> i regulaminie </w:t>
      </w:r>
      <w:r w:rsidR="00E42A47">
        <w:t xml:space="preserve">Sklepu internetowego (tj. swoim pracownikom realizującym Umowy sprzedaży, podmiotowi zapewniającemu przestrzeń dyskową Sklepu internetowego na serwerze, bankom realizującym przelewy, firmie obsługującej system płatności elektronicznych przelewy24.pl, dostawcom, </w:t>
      </w:r>
      <w:r w:rsidR="00E42A47" w:rsidRPr="00EB3267">
        <w:t xml:space="preserve">podmiotowi </w:t>
      </w:r>
      <w:r w:rsidR="00E42A47" w:rsidRPr="00CD3957">
        <w:t xml:space="preserve">realizującemu usługi księgowe, prawne na rzecz Administratora, firmie realizującej usługi marketingowe na rzecz </w:t>
      </w:r>
      <w:r w:rsidR="00EB3267" w:rsidRPr="00CD3957">
        <w:t>A</w:t>
      </w:r>
      <w:r w:rsidR="00E42A47" w:rsidRPr="00CD3957">
        <w:t>dministratora, czy wysyłającej w imieniu Administratora newsletter</w:t>
      </w:r>
      <w:r w:rsidR="00EB3267" w:rsidRPr="00CD3957">
        <w:t xml:space="preserve">), </w:t>
      </w:r>
      <w:r w:rsidRPr="00CD3957">
        <w:t>chyba że za wyraźną zgodą lub na życzenie Użytkownika, albo na żądanie uprawnionych</w:t>
      </w:r>
      <w:r w:rsidRPr="00AC18FE">
        <w:t xml:space="preserve"> na podstawie prawa organów państwa w związku z toczącymi się postępowaniami (np. sądów, organów ścigania, Inspekcji Handlowej).</w:t>
      </w:r>
    </w:p>
    <w:p w14:paraId="751BE6D6" w14:textId="0A11388D" w:rsidR="009334F3" w:rsidRPr="00AC18FE" w:rsidRDefault="009334F3" w:rsidP="009334F3">
      <w:pPr>
        <w:pStyle w:val="western"/>
        <w:numPr>
          <w:ilvl w:val="0"/>
          <w:numId w:val="10"/>
        </w:numPr>
        <w:shd w:val="clear" w:color="auto" w:fill="FFFFFF"/>
        <w:spacing w:before="0" w:beforeAutospacing="0" w:after="0" w:afterAutospacing="0"/>
        <w:ind w:left="284" w:hanging="284"/>
        <w:jc w:val="both"/>
        <w:textAlignment w:val="baseline"/>
      </w:pPr>
      <w:r w:rsidRPr="00AC18FE">
        <w:t xml:space="preserve">Administrator danych osobowych przetwarza dane osobowe przekazywane przez Użytkownika </w:t>
      </w:r>
      <w:r w:rsidR="00EB3267">
        <w:t>Sklepu</w:t>
      </w:r>
      <w:r w:rsidR="005A463A" w:rsidRPr="00AC18FE">
        <w:t xml:space="preserve"> internetowe</w:t>
      </w:r>
      <w:r w:rsidR="00EB3267">
        <w:t>go</w:t>
      </w:r>
      <w:r w:rsidRPr="00AC18FE">
        <w:t xml:space="preserve"> w sposób zgodny z zakresem udzielonego przez Użytkownika zezwolenia oraz wymogami prawa, w tym przepisów Rozporządzenia RODO, w szczególności zabezpiecza dane osobowe Użytkowników przed udostępnieniem ich osobom nieupoważnionym, utratą, czy uszkodzeniem, gwarantując także poufność wszelkich przekazanych mu  danych osobowych. </w:t>
      </w:r>
    </w:p>
    <w:p w14:paraId="6E03CD31" w14:textId="1A22AF67" w:rsidR="00BD3C30" w:rsidRPr="00AC18FE" w:rsidRDefault="009334F3" w:rsidP="00BD3C30">
      <w:pPr>
        <w:pStyle w:val="western"/>
        <w:numPr>
          <w:ilvl w:val="0"/>
          <w:numId w:val="10"/>
        </w:numPr>
        <w:shd w:val="clear" w:color="auto" w:fill="FFFFFF"/>
        <w:spacing w:before="0" w:beforeAutospacing="0" w:after="0" w:afterAutospacing="0"/>
        <w:ind w:left="284" w:hanging="284"/>
        <w:jc w:val="both"/>
        <w:textAlignment w:val="baseline"/>
      </w:pPr>
      <w:r w:rsidRPr="00AC18FE">
        <w:t>Sprzedający stosuje analizę statystyczną ruchu na stronie poprzez Google An</w:t>
      </w:r>
      <w:r w:rsidR="00541E61">
        <w:t xml:space="preserve">alytics (Google Inc. z siedzibą </w:t>
      </w:r>
      <w:r w:rsidRPr="00AC18FE">
        <w:t xml:space="preserve">w USA). </w:t>
      </w:r>
      <w:r w:rsidR="00390F1B" w:rsidRPr="00AC18FE">
        <w:t>Sprzedający</w:t>
      </w:r>
      <w:r w:rsidRPr="00AC18FE">
        <w:t xml:space="preserve"> nie przekazuje do operatora tej usługi danych osobowych, a jedynie zanonimizowane informacje. Usługa bazuje na wykorzystaniu ciasteczek w urządzeniu końcowym Użytkownika. W zakresie informacji o preferencjach Użytkownika gromadzonych przez sieć reklamową Google Użytkownik może przeglądać i edytować informacje wynikające z plików </w:t>
      </w:r>
      <w:proofErr w:type="spellStart"/>
      <w:r w:rsidRPr="00AC18FE">
        <w:t>cookies</w:t>
      </w:r>
      <w:proofErr w:type="spellEnd"/>
      <w:r w:rsidRPr="00AC18FE">
        <w:t xml:space="preserve"> przy pomocy narzędzia: </w:t>
      </w:r>
      <w:hyperlink r:id="rId8" w:history="1">
        <w:r w:rsidRPr="00AC18FE">
          <w:rPr>
            <w:rStyle w:val="Hipercze"/>
          </w:rPr>
          <w:t>https://www.google.com/ads/preferences/</w:t>
        </w:r>
      </w:hyperlink>
      <w:r w:rsidRPr="00AC18FE">
        <w:t xml:space="preserve"> </w:t>
      </w:r>
      <w:r w:rsidR="00BD3C30" w:rsidRPr="00AC18FE">
        <w:t xml:space="preserve"> Informacje nt. sposobów wykorzystywania danych z</w:t>
      </w:r>
      <w:r w:rsidR="00EB3267">
        <w:t xml:space="preserve">e Sklepu </w:t>
      </w:r>
      <w:r w:rsidR="00BD3C30" w:rsidRPr="00AC18FE">
        <w:t>internetowe</w:t>
      </w:r>
      <w:r w:rsidR="00EB3267">
        <w:t>go</w:t>
      </w:r>
      <w:r w:rsidR="00BD3C30" w:rsidRPr="00AC18FE">
        <w:t xml:space="preserve"> przez Google dostępne są pod linkiem </w:t>
      </w:r>
      <w:hyperlink r:id="rId9" w:history="1">
        <w:r w:rsidR="00BD3C30" w:rsidRPr="00AC18FE">
          <w:rPr>
            <w:rStyle w:val="Hipercze"/>
          </w:rPr>
          <w:t>https://policies.google.com/technologies/partner-sites</w:t>
        </w:r>
      </w:hyperlink>
      <w:r w:rsidR="00BD3C30" w:rsidRPr="00AC18FE">
        <w:t xml:space="preserve"> </w:t>
      </w:r>
    </w:p>
    <w:p w14:paraId="22E3D281" w14:textId="5A599273" w:rsidR="009334F3" w:rsidRPr="00AC18FE" w:rsidRDefault="00BA3FDE" w:rsidP="00793401">
      <w:pPr>
        <w:pStyle w:val="western"/>
        <w:numPr>
          <w:ilvl w:val="0"/>
          <w:numId w:val="10"/>
        </w:numPr>
        <w:shd w:val="clear" w:color="auto" w:fill="FFFFFF"/>
        <w:spacing w:before="0" w:beforeAutospacing="0" w:after="0" w:afterAutospacing="0"/>
        <w:ind w:left="284" w:hanging="284"/>
        <w:jc w:val="both"/>
        <w:textAlignment w:val="baseline"/>
      </w:pPr>
      <w:r w:rsidRPr="00AC18FE">
        <w:t xml:space="preserve">Witryna </w:t>
      </w:r>
      <w:r w:rsidR="00EB3267">
        <w:t>Sklepu</w:t>
      </w:r>
      <w:r w:rsidR="00BD3C30" w:rsidRPr="00AC18FE">
        <w:t xml:space="preserve"> internetowe</w:t>
      </w:r>
      <w:r w:rsidR="00EB3267">
        <w:t xml:space="preserve">go </w:t>
      </w:r>
      <w:r w:rsidR="00A55562" w:rsidRPr="00AC18FE">
        <w:t xml:space="preserve">może </w:t>
      </w:r>
      <w:r w:rsidR="009334F3" w:rsidRPr="00AC18FE">
        <w:t>zawiera</w:t>
      </w:r>
      <w:r w:rsidR="00A55562" w:rsidRPr="00AC18FE">
        <w:t>ć</w:t>
      </w:r>
      <w:r w:rsidR="009334F3" w:rsidRPr="00AC18FE">
        <w:t xml:space="preserve"> także zawierać linki do innych stron internetowych nieadministrowanych przez Administratora danych osobowych (</w:t>
      </w:r>
      <w:r w:rsidR="00A55562" w:rsidRPr="00AC18FE">
        <w:t xml:space="preserve">np. </w:t>
      </w:r>
      <w:r w:rsidR="009334F3" w:rsidRPr="00AC18FE">
        <w:t xml:space="preserve">Facebook, </w:t>
      </w:r>
      <w:r w:rsidR="00EB3267">
        <w:t>Pinterest</w:t>
      </w:r>
      <w:r w:rsidR="009334F3" w:rsidRPr="00AC18FE">
        <w:t xml:space="preserve">), zatem nie może on ponosić odpowiedzialności, ani za zawartość tychże stron, ani za stopień ochrony prywatności realizowany przez administratorów tych stron. Administrator danych osobowych informuje także, że niniejsza Polityka dotyczy tylko </w:t>
      </w:r>
      <w:r w:rsidR="00EB3267">
        <w:t>Sklepu</w:t>
      </w:r>
      <w:r w:rsidR="009334F3" w:rsidRPr="00AC18FE">
        <w:t xml:space="preserve"> internetowe</w:t>
      </w:r>
      <w:r w:rsidR="00EB3267">
        <w:t>go</w:t>
      </w:r>
      <w:r w:rsidR="009334F3" w:rsidRPr="00AC18FE">
        <w:t xml:space="preserve"> oraz  że po przejściu na inne strony, zalecane jest, aby Użytkownik zapoznał się z właściwą danej stronie polityką prywatności, zanim udostępni tam swoje dane osobowe. Decydując się na przejście na takie strony i odwiedzenie ich, Użytkownik czyni to na własną odpowiedzialność. </w:t>
      </w:r>
    </w:p>
    <w:p w14:paraId="190F6287" w14:textId="7E75B9C1" w:rsidR="009334F3" w:rsidRPr="00AC18FE" w:rsidRDefault="009334F3" w:rsidP="009334F3">
      <w:pPr>
        <w:pStyle w:val="western"/>
        <w:numPr>
          <w:ilvl w:val="0"/>
          <w:numId w:val="10"/>
        </w:numPr>
        <w:shd w:val="clear" w:color="auto" w:fill="FFFFFF"/>
        <w:spacing w:before="0" w:beforeAutospacing="0" w:after="0" w:afterAutospacing="0"/>
        <w:ind w:left="284" w:hanging="284"/>
        <w:jc w:val="both"/>
        <w:textAlignment w:val="baseline"/>
      </w:pPr>
      <w:r w:rsidRPr="00AC18FE">
        <w:t xml:space="preserve">Administrator danych osobowych jest uprawniony do wprowadzania zmian do niniejszej </w:t>
      </w:r>
      <w:r w:rsidRPr="00CD3957">
        <w:t xml:space="preserve">Polityki z ważnych przyczyn (np. zmiana przepisów prawa, zmiana zasad składania Zamówień w </w:t>
      </w:r>
      <w:r w:rsidR="00EB3267" w:rsidRPr="00CD3957">
        <w:t>Sklepie</w:t>
      </w:r>
      <w:r w:rsidRPr="00CD3957">
        <w:t xml:space="preserve"> internetow</w:t>
      </w:r>
      <w:r w:rsidR="00EB3267" w:rsidRPr="00CD3957">
        <w:t>ym</w:t>
      </w:r>
      <w:r w:rsidRPr="00CD3957">
        <w:t xml:space="preserve">). W przypadku wprowadzenia zmian, Użytkownik zostanie powiadomiony z co najmniej 14-dniowym wyprzedzeniem przed dniem wejścia w życie zmian - odpowiednia informacja o zmianach w Polityce zostanie umieszczona w </w:t>
      </w:r>
      <w:r w:rsidR="00EB3267" w:rsidRPr="00CD3957">
        <w:t>Sklepie</w:t>
      </w:r>
      <w:r w:rsidRPr="00CD3957">
        <w:t xml:space="preserve"> internetow</w:t>
      </w:r>
      <w:r w:rsidR="00EB3267" w:rsidRPr="00CD3957">
        <w:t>ym</w:t>
      </w:r>
      <w:r w:rsidRPr="00CD3957">
        <w:t>, a Użytkownik posiadający Konto</w:t>
      </w:r>
      <w:r w:rsidR="00DD3E13" w:rsidRPr="00CD3957">
        <w:t xml:space="preserve"> Zamawiającego</w:t>
      </w:r>
      <w:r w:rsidR="00E75A82" w:rsidRPr="00CD3957">
        <w:t xml:space="preserve"> </w:t>
      </w:r>
      <w:r w:rsidR="00801440" w:rsidRPr="00CD3957">
        <w:t xml:space="preserve">lub subskrybujący newsletter </w:t>
      </w:r>
      <w:r w:rsidRPr="00CD3957">
        <w:t>– otrzyma informację o zmianie Polityki także drogą mailową. W razie braku akceptacji zmienionej Polityki, Użytkownik ma prawo do wypowiedzenia</w:t>
      </w:r>
      <w:r w:rsidRPr="00AC18FE">
        <w:t xml:space="preserve"> Polityki, a tym samym odmowy dalszego pozostawiania swoich danych osobowych. </w:t>
      </w:r>
    </w:p>
    <w:p w14:paraId="7E438957" w14:textId="3D71ABB6" w:rsidR="009334F3" w:rsidRPr="00AC18FE" w:rsidRDefault="009334F3" w:rsidP="009334F3">
      <w:pPr>
        <w:pStyle w:val="western"/>
        <w:numPr>
          <w:ilvl w:val="0"/>
          <w:numId w:val="10"/>
        </w:numPr>
        <w:shd w:val="clear" w:color="auto" w:fill="FFFFFF"/>
        <w:spacing w:before="0" w:beforeAutospacing="0" w:after="0" w:afterAutospacing="0"/>
        <w:ind w:left="284" w:hanging="284"/>
        <w:jc w:val="both"/>
        <w:textAlignment w:val="baseline"/>
      </w:pPr>
      <w:r w:rsidRPr="00AC18FE">
        <w:t>Użytkownik proszony jest o niezwłocznie zawiadomienie Administratora danych osobowych o wszelkich stwierdzonych przez niego naruszeniach zasad bezpieczeństwa związanych z korzystaniem z</w:t>
      </w:r>
      <w:r w:rsidR="00EB3267">
        <w:t>e Sklepu internetowego</w:t>
      </w:r>
      <w:r w:rsidRPr="00AC18FE">
        <w:t xml:space="preserve">. W przypadku jakichkolwiek pytań, uwag oraz wniosków, czy sugestii dotyczących niniejszej Polityki, Użytkownik lub Zamawiający proszony jest o kontakt z </w:t>
      </w:r>
      <w:r w:rsidR="002170CB" w:rsidRPr="00AC18FE">
        <w:t xml:space="preserve">Administratorem </w:t>
      </w:r>
      <w:r w:rsidRPr="00AC18FE">
        <w:t xml:space="preserve">mailowo: </w:t>
      </w:r>
      <w:hyperlink r:id="rId10" w:history="1">
        <w:r w:rsidR="00EB3267" w:rsidRPr="00371936">
          <w:rPr>
            <w:rStyle w:val="Hipercze"/>
          </w:rPr>
          <w:t>biuro@norenco.pl</w:t>
        </w:r>
      </w:hyperlink>
      <w:r w:rsidR="00EB3267">
        <w:t xml:space="preserve"> </w:t>
      </w:r>
    </w:p>
    <w:p w14:paraId="7FF8C690" w14:textId="77777777" w:rsidR="00321877" w:rsidRPr="00AC18FE" w:rsidRDefault="00321877" w:rsidP="00321877">
      <w:pPr>
        <w:pStyle w:val="western"/>
        <w:shd w:val="clear" w:color="auto" w:fill="FFFFFF"/>
        <w:spacing w:before="0" w:beforeAutospacing="0" w:after="0" w:afterAutospacing="0"/>
        <w:ind w:left="284"/>
        <w:jc w:val="both"/>
        <w:textAlignment w:val="baseline"/>
      </w:pPr>
    </w:p>
    <w:p w14:paraId="05E67B2D" w14:textId="1D25848B" w:rsidR="00D97D5C" w:rsidRPr="00AC18FE" w:rsidRDefault="00EB3267" w:rsidP="00D97D5C">
      <w:pPr>
        <w:pStyle w:val="western"/>
        <w:shd w:val="clear" w:color="auto" w:fill="FFFFFF"/>
        <w:spacing w:before="0" w:beforeAutospacing="0" w:after="0" w:afterAutospacing="0"/>
        <w:jc w:val="both"/>
        <w:textAlignment w:val="baseline"/>
      </w:pPr>
      <w:r>
        <w:t>Lublin</w:t>
      </w:r>
      <w:r w:rsidR="00801440">
        <w:t>,</w:t>
      </w:r>
      <w:r w:rsidR="00793401" w:rsidRPr="00AC18FE">
        <w:t xml:space="preserve"> dnia </w:t>
      </w:r>
      <w:r>
        <w:t>23 sierpnia</w:t>
      </w:r>
      <w:r w:rsidR="003F11D9">
        <w:t xml:space="preserve"> 2022 </w:t>
      </w:r>
      <w:r w:rsidR="00793401" w:rsidRPr="00AC18FE">
        <w:t>roku</w:t>
      </w:r>
    </w:p>
    <w:sectPr w:rsidR="00D97D5C" w:rsidRPr="00AC18FE" w:rsidSect="00612F98">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19AB" w14:textId="77777777" w:rsidR="00F265AF" w:rsidRDefault="00F265AF" w:rsidP="006967CB">
      <w:pPr>
        <w:spacing w:after="0" w:line="240" w:lineRule="auto"/>
      </w:pPr>
      <w:r>
        <w:separator/>
      </w:r>
    </w:p>
  </w:endnote>
  <w:endnote w:type="continuationSeparator" w:id="0">
    <w:p w14:paraId="5FCC20B7" w14:textId="77777777" w:rsidR="00F265AF" w:rsidRDefault="00F265AF" w:rsidP="0069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A15F" w14:textId="77777777" w:rsidR="00F265AF" w:rsidRDefault="00F265AF" w:rsidP="006967CB">
      <w:pPr>
        <w:spacing w:after="0" w:line="240" w:lineRule="auto"/>
      </w:pPr>
      <w:r>
        <w:separator/>
      </w:r>
    </w:p>
  </w:footnote>
  <w:footnote w:type="continuationSeparator" w:id="0">
    <w:p w14:paraId="5C4615B2" w14:textId="77777777" w:rsidR="00F265AF" w:rsidRDefault="00F265AF" w:rsidP="00696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529"/>
    <w:multiLevelType w:val="multilevel"/>
    <w:tmpl w:val="499EC3F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A066A"/>
    <w:multiLevelType w:val="hybridMultilevel"/>
    <w:tmpl w:val="9822CCF6"/>
    <w:lvl w:ilvl="0" w:tplc="9C8C24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46A9"/>
    <w:multiLevelType w:val="multilevel"/>
    <w:tmpl w:val="0664AC6E"/>
    <w:lvl w:ilvl="0">
      <w:start w:val="1"/>
      <w:numFmt w:val="decimal"/>
      <w:lvlText w:val="%1."/>
      <w:lvlJc w:val="left"/>
      <w:pPr>
        <w:ind w:left="502" w:hanging="360"/>
      </w:pPr>
      <w:rPr>
        <w:b w:val="0"/>
        <w:sz w:val="22"/>
        <w:szCs w:val="22"/>
      </w:rPr>
    </w:lvl>
    <w:lvl w:ilvl="1">
      <w:start w:val="1"/>
      <w:numFmt w:val="decimal"/>
      <w:isLgl/>
      <w:lvlText w:val="%1.%2."/>
      <w:lvlJc w:val="left"/>
      <w:pPr>
        <w:ind w:left="644" w:hanging="360"/>
      </w:pPr>
      <w:rPr>
        <w:rFonts w:hint="default"/>
      </w:rPr>
    </w:lvl>
    <w:lvl w:ilvl="2">
      <w:start w:val="1"/>
      <w:numFmt w:val="upperLetter"/>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074" w:hanging="1080"/>
      </w:pPr>
      <w:rPr>
        <w:rFonts w:hint="default"/>
      </w:rPr>
    </w:lvl>
    <w:lvl w:ilvl="7">
      <w:start w:val="1"/>
      <w:numFmt w:val="decimal"/>
      <w:isLgl/>
      <w:lvlText w:val="%1.%2.%3.%4.%5.%6.%7.%8."/>
      <w:lvlJc w:val="left"/>
      <w:pPr>
        <w:ind w:left="2216" w:hanging="1080"/>
      </w:pPr>
      <w:rPr>
        <w:rFonts w:hint="default"/>
      </w:rPr>
    </w:lvl>
    <w:lvl w:ilvl="8">
      <w:start w:val="1"/>
      <w:numFmt w:val="decimal"/>
      <w:isLgl/>
      <w:lvlText w:val="%1.%2.%3.%4.%5.%6.%7.%8.%9."/>
      <w:lvlJc w:val="left"/>
      <w:pPr>
        <w:ind w:left="2718" w:hanging="1440"/>
      </w:pPr>
      <w:rPr>
        <w:rFonts w:hint="default"/>
      </w:rPr>
    </w:lvl>
  </w:abstractNum>
  <w:abstractNum w:abstractNumId="3" w15:restartNumberingAfterBreak="0">
    <w:nsid w:val="0F3C21E4"/>
    <w:multiLevelType w:val="multilevel"/>
    <w:tmpl w:val="C216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65D3B"/>
    <w:multiLevelType w:val="multilevel"/>
    <w:tmpl w:val="8292AEC0"/>
    <w:lvl w:ilvl="0">
      <w:start w:val="1"/>
      <w:numFmt w:val="decimal"/>
      <w:lvlText w:val="%1."/>
      <w:lvlJc w:val="left"/>
      <w:pPr>
        <w:ind w:left="720" w:hanging="360"/>
      </w:pPr>
      <w:rPr>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3B46ED"/>
    <w:multiLevelType w:val="multilevel"/>
    <w:tmpl w:val="84CE7B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52203"/>
    <w:multiLevelType w:val="hybridMultilevel"/>
    <w:tmpl w:val="2B84CCC0"/>
    <w:lvl w:ilvl="0" w:tplc="69043E3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93DB4"/>
    <w:multiLevelType w:val="multilevel"/>
    <w:tmpl w:val="BF0817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50967"/>
    <w:multiLevelType w:val="multilevel"/>
    <w:tmpl w:val="A574F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061E1"/>
    <w:multiLevelType w:val="multilevel"/>
    <w:tmpl w:val="A00ECF7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285DE0"/>
    <w:multiLevelType w:val="multilevel"/>
    <w:tmpl w:val="8A74F3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72CE7"/>
    <w:multiLevelType w:val="hybridMultilevel"/>
    <w:tmpl w:val="6EF2BF16"/>
    <w:lvl w:ilvl="0" w:tplc="B8B465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49F45C0"/>
    <w:multiLevelType w:val="multilevel"/>
    <w:tmpl w:val="3306E9E2"/>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69F0F61"/>
    <w:multiLevelType w:val="hybridMultilevel"/>
    <w:tmpl w:val="DD2688E2"/>
    <w:lvl w:ilvl="0" w:tplc="ABBAA03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7206030"/>
    <w:multiLevelType w:val="multilevel"/>
    <w:tmpl w:val="959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835B3"/>
    <w:multiLevelType w:val="multilevel"/>
    <w:tmpl w:val="A480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40860"/>
    <w:multiLevelType w:val="multilevel"/>
    <w:tmpl w:val="0F242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6E46C1"/>
    <w:multiLevelType w:val="hybridMultilevel"/>
    <w:tmpl w:val="264A6AD0"/>
    <w:lvl w:ilvl="0" w:tplc="DA989D5E">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3725F0"/>
    <w:multiLevelType w:val="hybridMultilevel"/>
    <w:tmpl w:val="11B0034A"/>
    <w:lvl w:ilvl="0" w:tplc="8DDE1744">
      <w:start w:val="3"/>
      <w:numFmt w:val="lowerLetter"/>
      <w:lvlText w:val="%1)"/>
      <w:lvlJc w:val="left"/>
      <w:pPr>
        <w:ind w:left="720" w:hanging="360"/>
      </w:pPr>
      <w:rPr>
        <w:rFonts w:hint="default"/>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C64950"/>
    <w:multiLevelType w:val="hybridMultilevel"/>
    <w:tmpl w:val="1D7EC786"/>
    <w:lvl w:ilvl="0" w:tplc="0FF0C5F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3D1D37"/>
    <w:multiLevelType w:val="multilevel"/>
    <w:tmpl w:val="113804A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C72D11"/>
    <w:multiLevelType w:val="hybridMultilevel"/>
    <w:tmpl w:val="8968C9E8"/>
    <w:lvl w:ilvl="0" w:tplc="5FFE1B9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345453"/>
    <w:multiLevelType w:val="multilevel"/>
    <w:tmpl w:val="41387DE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F758FD"/>
    <w:multiLevelType w:val="hybridMultilevel"/>
    <w:tmpl w:val="AFEA57E0"/>
    <w:lvl w:ilvl="0" w:tplc="A9A48054">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AA081D"/>
    <w:multiLevelType w:val="multilevel"/>
    <w:tmpl w:val="D176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AF578D"/>
    <w:multiLevelType w:val="multilevel"/>
    <w:tmpl w:val="F2B82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5530AD"/>
    <w:multiLevelType w:val="multilevel"/>
    <w:tmpl w:val="2084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C84B86"/>
    <w:multiLevelType w:val="hybridMultilevel"/>
    <w:tmpl w:val="C62E757E"/>
    <w:lvl w:ilvl="0" w:tplc="A3486D70">
      <w:start w:val="2"/>
      <w:numFmt w:val="lowerLetter"/>
      <w:lvlText w:val="%1)"/>
      <w:lvlJc w:val="left"/>
      <w:pPr>
        <w:ind w:left="927" w:hanging="360"/>
      </w:pPr>
      <w:rPr>
        <w:rFonts w:hint="default"/>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67009A5"/>
    <w:multiLevelType w:val="multilevel"/>
    <w:tmpl w:val="7EE2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A3520"/>
    <w:multiLevelType w:val="multilevel"/>
    <w:tmpl w:val="0BAE5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BC1DD3"/>
    <w:multiLevelType w:val="hybridMultilevel"/>
    <w:tmpl w:val="2B84CCC0"/>
    <w:lvl w:ilvl="0" w:tplc="69043E3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F74389"/>
    <w:multiLevelType w:val="hybridMultilevel"/>
    <w:tmpl w:val="D3842DDC"/>
    <w:lvl w:ilvl="0" w:tplc="CE2E564E">
      <w:start w:val="1"/>
      <w:numFmt w:val="decimal"/>
      <w:lvlText w:val="%1."/>
      <w:lvlJc w:val="left"/>
      <w:pPr>
        <w:ind w:left="644" w:hanging="360"/>
      </w:pPr>
      <w:rPr>
        <w:rFonts w:ascii="Times New Roman" w:hAnsi="Times New Roman" w:cs="Times New Roman" w:hint="default"/>
        <w:color w:val="000000" w:themeColor="text1"/>
        <w:sz w:val="22"/>
        <w:szCs w:val="22"/>
      </w:rPr>
    </w:lvl>
    <w:lvl w:ilvl="1" w:tplc="5EAA0274">
      <w:start w:val="1"/>
      <w:numFmt w:val="lowerLetter"/>
      <w:lvlText w:val="%2)"/>
      <w:lvlJc w:val="left"/>
      <w:pPr>
        <w:ind w:left="1440" w:hanging="360"/>
      </w:pPr>
      <w:rPr>
        <w:rFonts w:ascii="Times New Roman" w:eastAsia="Times New Roman" w:hAnsi="Times New Roman" w:cs="Times New Roman"/>
      </w:rPr>
    </w:lvl>
    <w:lvl w:ilvl="2" w:tplc="0E00562E">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8056460">
    <w:abstractNumId w:val="3"/>
  </w:num>
  <w:num w:numId="2" w16cid:durableId="1350135894">
    <w:abstractNumId w:val="24"/>
  </w:num>
  <w:num w:numId="3" w16cid:durableId="819887124">
    <w:abstractNumId w:val="5"/>
  </w:num>
  <w:num w:numId="4" w16cid:durableId="163866243">
    <w:abstractNumId w:val="16"/>
  </w:num>
  <w:num w:numId="5" w16cid:durableId="185874175">
    <w:abstractNumId w:val="28"/>
  </w:num>
  <w:num w:numId="6" w16cid:durableId="378895086">
    <w:abstractNumId w:val="31"/>
  </w:num>
  <w:num w:numId="7" w16cid:durableId="1802308578">
    <w:abstractNumId w:val="29"/>
  </w:num>
  <w:num w:numId="8" w16cid:durableId="30848027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4120928">
    <w:abstractNumId w:val="15"/>
  </w:num>
  <w:num w:numId="10" w16cid:durableId="2074769177">
    <w:abstractNumId w:val="2"/>
  </w:num>
  <w:num w:numId="11" w16cid:durableId="222451344">
    <w:abstractNumId w:val="21"/>
  </w:num>
  <w:num w:numId="12" w16cid:durableId="767191220">
    <w:abstractNumId w:val="20"/>
  </w:num>
  <w:num w:numId="13" w16cid:durableId="71859894">
    <w:abstractNumId w:val="1"/>
  </w:num>
  <w:num w:numId="14" w16cid:durableId="329213674">
    <w:abstractNumId w:val="19"/>
  </w:num>
  <w:num w:numId="15" w16cid:durableId="737242928">
    <w:abstractNumId w:val="26"/>
  </w:num>
  <w:num w:numId="16" w16cid:durableId="1553614949">
    <w:abstractNumId w:val="9"/>
  </w:num>
  <w:num w:numId="17" w16cid:durableId="11036898">
    <w:abstractNumId w:val="30"/>
  </w:num>
  <w:num w:numId="18" w16cid:durableId="1244029318">
    <w:abstractNumId w:val="27"/>
  </w:num>
  <w:num w:numId="19" w16cid:durableId="300306015">
    <w:abstractNumId w:val="6"/>
  </w:num>
  <w:num w:numId="20" w16cid:durableId="667487872">
    <w:abstractNumId w:val="18"/>
  </w:num>
  <w:num w:numId="21" w16cid:durableId="574897161">
    <w:abstractNumId w:val="22"/>
  </w:num>
  <w:num w:numId="22" w16cid:durableId="852570846">
    <w:abstractNumId w:val="0"/>
  </w:num>
  <w:num w:numId="23" w16cid:durableId="1430466948">
    <w:abstractNumId w:val="7"/>
  </w:num>
  <w:num w:numId="24" w16cid:durableId="858549916">
    <w:abstractNumId w:val="7"/>
    <w:lvlOverride w:ilvl="0">
      <w:lvl w:ilvl="0">
        <w:numFmt w:val="decimal"/>
        <w:lvlText w:val=""/>
        <w:lvlJc w:val="left"/>
      </w:lvl>
    </w:lvlOverride>
    <w:lvlOverride w:ilvl="1">
      <w:lvl w:ilvl="1">
        <w:numFmt w:val="decimal"/>
        <w:lvlText w:val="%2."/>
        <w:lvlJc w:val="left"/>
      </w:lvl>
    </w:lvlOverride>
  </w:num>
  <w:num w:numId="25" w16cid:durableId="2068645185">
    <w:abstractNumId w:val="11"/>
  </w:num>
  <w:num w:numId="26" w16cid:durableId="934360659">
    <w:abstractNumId w:val="14"/>
  </w:num>
  <w:num w:numId="27" w16cid:durableId="1695493497">
    <w:abstractNumId w:val="8"/>
  </w:num>
  <w:num w:numId="28" w16cid:durableId="1612542616">
    <w:abstractNumId w:val="23"/>
  </w:num>
  <w:num w:numId="29" w16cid:durableId="1413964535">
    <w:abstractNumId w:val="10"/>
  </w:num>
  <w:num w:numId="30" w16cid:durableId="663051901">
    <w:abstractNumId w:val="13"/>
  </w:num>
  <w:num w:numId="31" w16cid:durableId="30156668">
    <w:abstractNumId w:val="4"/>
  </w:num>
  <w:num w:numId="32" w16cid:durableId="1416783446">
    <w:abstractNumId w:val="17"/>
  </w:num>
  <w:num w:numId="33" w16cid:durableId="1699352348">
    <w:abstractNumId w:val="12"/>
  </w:num>
  <w:num w:numId="34" w16cid:durableId="19370554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BE"/>
    <w:rsid w:val="00000A4C"/>
    <w:rsid w:val="00000C4F"/>
    <w:rsid w:val="000055F9"/>
    <w:rsid w:val="00011BBD"/>
    <w:rsid w:val="00012A7F"/>
    <w:rsid w:val="00025F6F"/>
    <w:rsid w:val="0003001F"/>
    <w:rsid w:val="0004772A"/>
    <w:rsid w:val="00055281"/>
    <w:rsid w:val="000663AD"/>
    <w:rsid w:val="00071107"/>
    <w:rsid w:val="00080B67"/>
    <w:rsid w:val="000813E3"/>
    <w:rsid w:val="000823CF"/>
    <w:rsid w:val="0008445D"/>
    <w:rsid w:val="000864C4"/>
    <w:rsid w:val="0009276D"/>
    <w:rsid w:val="00093EEE"/>
    <w:rsid w:val="00095124"/>
    <w:rsid w:val="000A3BCC"/>
    <w:rsid w:val="000C3F97"/>
    <w:rsid w:val="000C7EB7"/>
    <w:rsid w:val="000D04BF"/>
    <w:rsid w:val="000D2E1A"/>
    <w:rsid w:val="000D4C36"/>
    <w:rsid w:val="000D5BA8"/>
    <w:rsid w:val="000E5927"/>
    <w:rsid w:val="000F5295"/>
    <w:rsid w:val="000F64FF"/>
    <w:rsid w:val="00106B96"/>
    <w:rsid w:val="00111D71"/>
    <w:rsid w:val="001168C6"/>
    <w:rsid w:val="0012543A"/>
    <w:rsid w:val="001303E8"/>
    <w:rsid w:val="00133555"/>
    <w:rsid w:val="00136E2E"/>
    <w:rsid w:val="001373F6"/>
    <w:rsid w:val="001419A2"/>
    <w:rsid w:val="00185AC5"/>
    <w:rsid w:val="00194AD5"/>
    <w:rsid w:val="001A1258"/>
    <w:rsid w:val="001B3C52"/>
    <w:rsid w:val="001B6CC9"/>
    <w:rsid w:val="001C1B3B"/>
    <w:rsid w:val="001D550F"/>
    <w:rsid w:val="001D7E80"/>
    <w:rsid w:val="001E1913"/>
    <w:rsid w:val="001F600C"/>
    <w:rsid w:val="001F6FA0"/>
    <w:rsid w:val="00200E29"/>
    <w:rsid w:val="00203924"/>
    <w:rsid w:val="002111B0"/>
    <w:rsid w:val="00216DF3"/>
    <w:rsid w:val="002170CB"/>
    <w:rsid w:val="00223217"/>
    <w:rsid w:val="0023412E"/>
    <w:rsid w:val="00250FF7"/>
    <w:rsid w:val="00252ACD"/>
    <w:rsid w:val="00254E6B"/>
    <w:rsid w:val="002573FC"/>
    <w:rsid w:val="00271518"/>
    <w:rsid w:val="002962AF"/>
    <w:rsid w:val="002A6A6F"/>
    <w:rsid w:val="002A6EF7"/>
    <w:rsid w:val="002D796F"/>
    <w:rsid w:val="002E4296"/>
    <w:rsid w:val="002E4B3E"/>
    <w:rsid w:val="002F280E"/>
    <w:rsid w:val="002F7F47"/>
    <w:rsid w:val="0030053E"/>
    <w:rsid w:val="00302091"/>
    <w:rsid w:val="003035C6"/>
    <w:rsid w:val="00305EBB"/>
    <w:rsid w:val="00310F8F"/>
    <w:rsid w:val="00315927"/>
    <w:rsid w:val="0031755F"/>
    <w:rsid w:val="00321877"/>
    <w:rsid w:val="003330C6"/>
    <w:rsid w:val="00371C44"/>
    <w:rsid w:val="00390F1B"/>
    <w:rsid w:val="0039183D"/>
    <w:rsid w:val="00394C8E"/>
    <w:rsid w:val="00395EAB"/>
    <w:rsid w:val="0039643D"/>
    <w:rsid w:val="00397391"/>
    <w:rsid w:val="003A0D6E"/>
    <w:rsid w:val="003B4D9C"/>
    <w:rsid w:val="003E1337"/>
    <w:rsid w:val="003E38C6"/>
    <w:rsid w:val="003F11D9"/>
    <w:rsid w:val="00415E74"/>
    <w:rsid w:val="00421EE7"/>
    <w:rsid w:val="00432189"/>
    <w:rsid w:val="00456079"/>
    <w:rsid w:val="00463213"/>
    <w:rsid w:val="0046385C"/>
    <w:rsid w:val="004745DD"/>
    <w:rsid w:val="00474D1D"/>
    <w:rsid w:val="00476F91"/>
    <w:rsid w:val="004771EB"/>
    <w:rsid w:val="00480CAA"/>
    <w:rsid w:val="00484622"/>
    <w:rsid w:val="0048495B"/>
    <w:rsid w:val="004928C0"/>
    <w:rsid w:val="004A0F64"/>
    <w:rsid w:val="004C07C7"/>
    <w:rsid w:val="004C3DBF"/>
    <w:rsid w:val="004C44BE"/>
    <w:rsid w:val="004D08F5"/>
    <w:rsid w:val="004D4EB5"/>
    <w:rsid w:val="004E077F"/>
    <w:rsid w:val="004F4991"/>
    <w:rsid w:val="0050234A"/>
    <w:rsid w:val="005039CA"/>
    <w:rsid w:val="00504C6F"/>
    <w:rsid w:val="00511CB0"/>
    <w:rsid w:val="0051721E"/>
    <w:rsid w:val="0052038D"/>
    <w:rsid w:val="0052510D"/>
    <w:rsid w:val="00526511"/>
    <w:rsid w:val="00531BA4"/>
    <w:rsid w:val="00535ECA"/>
    <w:rsid w:val="00537087"/>
    <w:rsid w:val="00541E61"/>
    <w:rsid w:val="00547A29"/>
    <w:rsid w:val="005566AE"/>
    <w:rsid w:val="005606EC"/>
    <w:rsid w:val="00562E74"/>
    <w:rsid w:val="00565267"/>
    <w:rsid w:val="00574F5B"/>
    <w:rsid w:val="00575BAE"/>
    <w:rsid w:val="005940FC"/>
    <w:rsid w:val="005A24C3"/>
    <w:rsid w:val="005A3E5C"/>
    <w:rsid w:val="005A4026"/>
    <w:rsid w:val="005A463A"/>
    <w:rsid w:val="005A6C57"/>
    <w:rsid w:val="005B5238"/>
    <w:rsid w:val="005D7D7B"/>
    <w:rsid w:val="005E19B5"/>
    <w:rsid w:val="005E44FB"/>
    <w:rsid w:val="005E5977"/>
    <w:rsid w:val="005F0B7D"/>
    <w:rsid w:val="005F7C1B"/>
    <w:rsid w:val="00606DD3"/>
    <w:rsid w:val="006070FD"/>
    <w:rsid w:val="0060724A"/>
    <w:rsid w:val="00612F98"/>
    <w:rsid w:val="00625626"/>
    <w:rsid w:val="0064076B"/>
    <w:rsid w:val="006417EF"/>
    <w:rsid w:val="006432DD"/>
    <w:rsid w:val="00644316"/>
    <w:rsid w:val="006521DE"/>
    <w:rsid w:val="00661CFF"/>
    <w:rsid w:val="0066352A"/>
    <w:rsid w:val="00663BEC"/>
    <w:rsid w:val="006672F2"/>
    <w:rsid w:val="00683158"/>
    <w:rsid w:val="00690919"/>
    <w:rsid w:val="006967CB"/>
    <w:rsid w:val="00697D0B"/>
    <w:rsid w:val="006B0911"/>
    <w:rsid w:val="006C06CF"/>
    <w:rsid w:val="006C309D"/>
    <w:rsid w:val="006E544E"/>
    <w:rsid w:val="006F162A"/>
    <w:rsid w:val="006F2487"/>
    <w:rsid w:val="006F5C62"/>
    <w:rsid w:val="00700900"/>
    <w:rsid w:val="00705DAA"/>
    <w:rsid w:val="00706B56"/>
    <w:rsid w:val="007203B2"/>
    <w:rsid w:val="00721CE2"/>
    <w:rsid w:val="00723E14"/>
    <w:rsid w:val="0073192E"/>
    <w:rsid w:val="00737076"/>
    <w:rsid w:val="00750C31"/>
    <w:rsid w:val="00761538"/>
    <w:rsid w:val="00762907"/>
    <w:rsid w:val="007724CD"/>
    <w:rsid w:val="007800C1"/>
    <w:rsid w:val="00793401"/>
    <w:rsid w:val="007962F3"/>
    <w:rsid w:val="007A08FC"/>
    <w:rsid w:val="007A0ABE"/>
    <w:rsid w:val="007B4E44"/>
    <w:rsid w:val="007C1BB2"/>
    <w:rsid w:val="007C32A6"/>
    <w:rsid w:val="007C3733"/>
    <w:rsid w:val="007C452B"/>
    <w:rsid w:val="007E0B36"/>
    <w:rsid w:val="007E1D8E"/>
    <w:rsid w:val="007F21CB"/>
    <w:rsid w:val="00801440"/>
    <w:rsid w:val="008127DA"/>
    <w:rsid w:val="008241DF"/>
    <w:rsid w:val="00831B35"/>
    <w:rsid w:val="008352AC"/>
    <w:rsid w:val="008406C5"/>
    <w:rsid w:val="00847A40"/>
    <w:rsid w:val="00856879"/>
    <w:rsid w:val="00873038"/>
    <w:rsid w:val="00874EDB"/>
    <w:rsid w:val="00884716"/>
    <w:rsid w:val="00890DCA"/>
    <w:rsid w:val="00892331"/>
    <w:rsid w:val="00895889"/>
    <w:rsid w:val="008A6728"/>
    <w:rsid w:val="008B270C"/>
    <w:rsid w:val="008B412D"/>
    <w:rsid w:val="008C2A5E"/>
    <w:rsid w:val="008C3B5D"/>
    <w:rsid w:val="008C5106"/>
    <w:rsid w:val="008C5B0E"/>
    <w:rsid w:val="008C7CF3"/>
    <w:rsid w:val="008D1302"/>
    <w:rsid w:val="008D6E79"/>
    <w:rsid w:val="008E6623"/>
    <w:rsid w:val="008F3366"/>
    <w:rsid w:val="008F6B06"/>
    <w:rsid w:val="008F7209"/>
    <w:rsid w:val="00906C56"/>
    <w:rsid w:val="00910385"/>
    <w:rsid w:val="009227EE"/>
    <w:rsid w:val="00927B22"/>
    <w:rsid w:val="009334F3"/>
    <w:rsid w:val="0094747D"/>
    <w:rsid w:val="00950E95"/>
    <w:rsid w:val="00951BBE"/>
    <w:rsid w:val="00951FF4"/>
    <w:rsid w:val="0095308F"/>
    <w:rsid w:val="00957511"/>
    <w:rsid w:val="009708DF"/>
    <w:rsid w:val="00973F95"/>
    <w:rsid w:val="00975948"/>
    <w:rsid w:val="00981E74"/>
    <w:rsid w:val="009826BE"/>
    <w:rsid w:val="0098728D"/>
    <w:rsid w:val="009905A9"/>
    <w:rsid w:val="009A250F"/>
    <w:rsid w:val="009A716E"/>
    <w:rsid w:val="009B275A"/>
    <w:rsid w:val="009B55DD"/>
    <w:rsid w:val="009D031E"/>
    <w:rsid w:val="009D1E9D"/>
    <w:rsid w:val="009D3AED"/>
    <w:rsid w:val="009D7707"/>
    <w:rsid w:val="00A06086"/>
    <w:rsid w:val="00A23F82"/>
    <w:rsid w:val="00A25A31"/>
    <w:rsid w:val="00A33AA0"/>
    <w:rsid w:val="00A402B7"/>
    <w:rsid w:val="00A47C02"/>
    <w:rsid w:val="00A47FC3"/>
    <w:rsid w:val="00A52330"/>
    <w:rsid w:val="00A55562"/>
    <w:rsid w:val="00A62392"/>
    <w:rsid w:val="00A638D9"/>
    <w:rsid w:val="00A65869"/>
    <w:rsid w:val="00A705EE"/>
    <w:rsid w:val="00A71C76"/>
    <w:rsid w:val="00A727C8"/>
    <w:rsid w:val="00A74380"/>
    <w:rsid w:val="00A81F87"/>
    <w:rsid w:val="00A959DF"/>
    <w:rsid w:val="00AA1967"/>
    <w:rsid w:val="00AA4679"/>
    <w:rsid w:val="00AB6EEF"/>
    <w:rsid w:val="00AB7776"/>
    <w:rsid w:val="00AC18FE"/>
    <w:rsid w:val="00AC4F3D"/>
    <w:rsid w:val="00AD0410"/>
    <w:rsid w:val="00AD37C8"/>
    <w:rsid w:val="00AE395C"/>
    <w:rsid w:val="00B01C5A"/>
    <w:rsid w:val="00B102AC"/>
    <w:rsid w:val="00B27201"/>
    <w:rsid w:val="00B3197A"/>
    <w:rsid w:val="00B349F4"/>
    <w:rsid w:val="00B366D2"/>
    <w:rsid w:val="00B3798D"/>
    <w:rsid w:val="00B42466"/>
    <w:rsid w:val="00B60A6E"/>
    <w:rsid w:val="00B61FFC"/>
    <w:rsid w:val="00B6473E"/>
    <w:rsid w:val="00B70857"/>
    <w:rsid w:val="00B746C0"/>
    <w:rsid w:val="00B800EE"/>
    <w:rsid w:val="00B9196D"/>
    <w:rsid w:val="00BA23FE"/>
    <w:rsid w:val="00BA3FDE"/>
    <w:rsid w:val="00BB7E1D"/>
    <w:rsid w:val="00BD3C30"/>
    <w:rsid w:val="00BD6816"/>
    <w:rsid w:val="00BF5DDE"/>
    <w:rsid w:val="00BF70B4"/>
    <w:rsid w:val="00BF7706"/>
    <w:rsid w:val="00C1255B"/>
    <w:rsid w:val="00C318A9"/>
    <w:rsid w:val="00C346C9"/>
    <w:rsid w:val="00C34B2C"/>
    <w:rsid w:val="00C40288"/>
    <w:rsid w:val="00C543E6"/>
    <w:rsid w:val="00C614EC"/>
    <w:rsid w:val="00C63C00"/>
    <w:rsid w:val="00C6585C"/>
    <w:rsid w:val="00C7324D"/>
    <w:rsid w:val="00C747F3"/>
    <w:rsid w:val="00C77A1F"/>
    <w:rsid w:val="00C846C5"/>
    <w:rsid w:val="00C86711"/>
    <w:rsid w:val="00C911E8"/>
    <w:rsid w:val="00CA41A2"/>
    <w:rsid w:val="00CB36D6"/>
    <w:rsid w:val="00CC5FA9"/>
    <w:rsid w:val="00CD2F9C"/>
    <w:rsid w:val="00CD3957"/>
    <w:rsid w:val="00CE0984"/>
    <w:rsid w:val="00CF74AA"/>
    <w:rsid w:val="00D00460"/>
    <w:rsid w:val="00D056C3"/>
    <w:rsid w:val="00D057EC"/>
    <w:rsid w:val="00D05C7B"/>
    <w:rsid w:val="00D11081"/>
    <w:rsid w:val="00D134E5"/>
    <w:rsid w:val="00D14C0C"/>
    <w:rsid w:val="00D2247C"/>
    <w:rsid w:val="00D22CDB"/>
    <w:rsid w:val="00D27706"/>
    <w:rsid w:val="00D42434"/>
    <w:rsid w:val="00D5148B"/>
    <w:rsid w:val="00D53483"/>
    <w:rsid w:val="00D54528"/>
    <w:rsid w:val="00D54D48"/>
    <w:rsid w:val="00D56772"/>
    <w:rsid w:val="00D624E3"/>
    <w:rsid w:val="00D63E21"/>
    <w:rsid w:val="00D7577B"/>
    <w:rsid w:val="00D76504"/>
    <w:rsid w:val="00D8148A"/>
    <w:rsid w:val="00D861F4"/>
    <w:rsid w:val="00D92A29"/>
    <w:rsid w:val="00D92B1F"/>
    <w:rsid w:val="00D97D5C"/>
    <w:rsid w:val="00DA3219"/>
    <w:rsid w:val="00DA5920"/>
    <w:rsid w:val="00DA73FC"/>
    <w:rsid w:val="00DC2BF2"/>
    <w:rsid w:val="00DD3E13"/>
    <w:rsid w:val="00DD6145"/>
    <w:rsid w:val="00DF0B48"/>
    <w:rsid w:val="00E140F1"/>
    <w:rsid w:val="00E1607D"/>
    <w:rsid w:val="00E311AB"/>
    <w:rsid w:val="00E31EED"/>
    <w:rsid w:val="00E358C1"/>
    <w:rsid w:val="00E42A47"/>
    <w:rsid w:val="00E4357F"/>
    <w:rsid w:val="00E53E12"/>
    <w:rsid w:val="00E54455"/>
    <w:rsid w:val="00E555FA"/>
    <w:rsid w:val="00E55F58"/>
    <w:rsid w:val="00E57D4C"/>
    <w:rsid w:val="00E631F5"/>
    <w:rsid w:val="00E67D89"/>
    <w:rsid w:val="00E70C65"/>
    <w:rsid w:val="00E75A82"/>
    <w:rsid w:val="00E76628"/>
    <w:rsid w:val="00E76639"/>
    <w:rsid w:val="00E77598"/>
    <w:rsid w:val="00E8350A"/>
    <w:rsid w:val="00E915E4"/>
    <w:rsid w:val="00E937D6"/>
    <w:rsid w:val="00E9685F"/>
    <w:rsid w:val="00EB3267"/>
    <w:rsid w:val="00EC552D"/>
    <w:rsid w:val="00EC75E4"/>
    <w:rsid w:val="00ED7FE9"/>
    <w:rsid w:val="00EE074B"/>
    <w:rsid w:val="00EE1897"/>
    <w:rsid w:val="00F045C4"/>
    <w:rsid w:val="00F265AF"/>
    <w:rsid w:val="00F578AF"/>
    <w:rsid w:val="00F7312C"/>
    <w:rsid w:val="00F747FE"/>
    <w:rsid w:val="00F83D65"/>
    <w:rsid w:val="00F87D9C"/>
    <w:rsid w:val="00F9218F"/>
    <w:rsid w:val="00FA11C8"/>
    <w:rsid w:val="00FA2070"/>
    <w:rsid w:val="00FA78B3"/>
    <w:rsid w:val="00FB5108"/>
    <w:rsid w:val="00FB58DD"/>
    <w:rsid w:val="00FB5DB8"/>
    <w:rsid w:val="00FB5E33"/>
    <w:rsid w:val="00FC232D"/>
    <w:rsid w:val="00FC3FC2"/>
    <w:rsid w:val="00FC48EC"/>
    <w:rsid w:val="00FC7192"/>
    <w:rsid w:val="00FD1358"/>
    <w:rsid w:val="00FD535D"/>
    <w:rsid w:val="00FD715B"/>
    <w:rsid w:val="00FF3FD0"/>
    <w:rsid w:val="00FF4DD1"/>
    <w:rsid w:val="00FF5022"/>
    <w:rsid w:val="00FF7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6AD"/>
  <w15:docId w15:val="{BCBA9AA6-478B-48D6-BE88-7B388C5B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47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7A0A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qFormat/>
    <w:rsid w:val="007A0ABE"/>
    <w:rPr>
      <w:color w:val="0000FF" w:themeColor="hyperlink"/>
      <w:u w:val="single"/>
    </w:rPr>
  </w:style>
  <w:style w:type="character" w:customStyle="1" w:styleId="Nagwek3Znak">
    <w:name w:val="Nagłówek 3 Znak"/>
    <w:basedOn w:val="Domylnaczcionkaakapitu"/>
    <w:link w:val="Nagwek3"/>
    <w:uiPriority w:val="9"/>
    <w:rsid w:val="007A0ABE"/>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qFormat/>
    <w:rsid w:val="007A0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7A0ABE"/>
  </w:style>
  <w:style w:type="paragraph" w:styleId="Tekstdymka">
    <w:name w:val="Balloon Text"/>
    <w:basedOn w:val="Normalny"/>
    <w:link w:val="TekstdymkaZnak"/>
    <w:uiPriority w:val="99"/>
    <w:semiHidden/>
    <w:unhideWhenUsed/>
    <w:rsid w:val="007A0A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ABE"/>
    <w:rPr>
      <w:rFonts w:ascii="Tahoma" w:hAnsi="Tahoma" w:cs="Tahoma"/>
      <w:sz w:val="16"/>
      <w:szCs w:val="16"/>
    </w:rPr>
  </w:style>
  <w:style w:type="paragraph" w:styleId="Akapitzlist">
    <w:name w:val="List Paragraph"/>
    <w:basedOn w:val="Normalny"/>
    <w:uiPriority w:val="34"/>
    <w:qFormat/>
    <w:rsid w:val="00E53E12"/>
    <w:pPr>
      <w:ind w:left="720"/>
      <w:contextualSpacing/>
    </w:pPr>
  </w:style>
  <w:style w:type="character" w:styleId="Odwoaniedokomentarza">
    <w:name w:val="annotation reference"/>
    <w:basedOn w:val="Domylnaczcionkaakapitu"/>
    <w:uiPriority w:val="99"/>
    <w:semiHidden/>
    <w:unhideWhenUsed/>
    <w:qFormat/>
    <w:rsid w:val="00310F8F"/>
    <w:rPr>
      <w:sz w:val="16"/>
      <w:szCs w:val="16"/>
    </w:rPr>
  </w:style>
  <w:style w:type="paragraph" w:styleId="Tekstkomentarza">
    <w:name w:val="annotation text"/>
    <w:basedOn w:val="Normalny"/>
    <w:link w:val="TekstkomentarzaZnak"/>
    <w:uiPriority w:val="99"/>
    <w:unhideWhenUsed/>
    <w:qFormat/>
    <w:rsid w:val="00310F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10F8F"/>
    <w:rPr>
      <w:sz w:val="20"/>
      <w:szCs w:val="20"/>
    </w:rPr>
  </w:style>
  <w:style w:type="paragraph" w:styleId="Tematkomentarza">
    <w:name w:val="annotation subject"/>
    <w:basedOn w:val="Tekstkomentarza"/>
    <w:next w:val="Tekstkomentarza"/>
    <w:link w:val="TematkomentarzaZnak"/>
    <w:uiPriority w:val="99"/>
    <w:semiHidden/>
    <w:unhideWhenUsed/>
    <w:rsid w:val="00310F8F"/>
    <w:rPr>
      <w:b/>
      <w:bCs/>
    </w:rPr>
  </w:style>
  <w:style w:type="character" w:customStyle="1" w:styleId="TematkomentarzaZnak">
    <w:name w:val="Temat komentarza Znak"/>
    <w:basedOn w:val="TekstkomentarzaZnak"/>
    <w:link w:val="Tematkomentarza"/>
    <w:uiPriority w:val="99"/>
    <w:semiHidden/>
    <w:rsid w:val="00310F8F"/>
    <w:rPr>
      <w:b/>
      <w:bCs/>
      <w:sz w:val="20"/>
      <w:szCs w:val="20"/>
    </w:rPr>
  </w:style>
  <w:style w:type="paragraph" w:styleId="Tekstprzypisukocowego">
    <w:name w:val="endnote text"/>
    <w:basedOn w:val="Normalny"/>
    <w:link w:val="TekstprzypisukocowegoZnak"/>
    <w:uiPriority w:val="99"/>
    <w:semiHidden/>
    <w:unhideWhenUsed/>
    <w:rsid w:val="006967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67CB"/>
    <w:rPr>
      <w:sz w:val="20"/>
      <w:szCs w:val="20"/>
    </w:rPr>
  </w:style>
  <w:style w:type="character" w:styleId="Odwoanieprzypisukocowego">
    <w:name w:val="endnote reference"/>
    <w:basedOn w:val="Domylnaczcionkaakapitu"/>
    <w:uiPriority w:val="99"/>
    <w:semiHidden/>
    <w:unhideWhenUsed/>
    <w:rsid w:val="006967CB"/>
    <w:rPr>
      <w:vertAlign w:val="superscript"/>
    </w:rPr>
  </w:style>
  <w:style w:type="character" w:customStyle="1" w:styleId="Nagwek2Znak">
    <w:name w:val="Nagłówek 2 Znak"/>
    <w:basedOn w:val="Domylnaczcionkaakapitu"/>
    <w:link w:val="Nagwek2"/>
    <w:uiPriority w:val="9"/>
    <w:semiHidden/>
    <w:rsid w:val="00A47C02"/>
    <w:rPr>
      <w:rFonts w:asciiTheme="majorHAnsi" w:eastAsiaTheme="majorEastAsia" w:hAnsiTheme="majorHAnsi" w:cstheme="majorBidi"/>
      <w:b/>
      <w:bCs/>
      <w:color w:val="4F81BD" w:themeColor="accent1"/>
      <w:sz w:val="26"/>
      <w:szCs w:val="26"/>
    </w:rPr>
  </w:style>
  <w:style w:type="character" w:customStyle="1" w:styleId="Tytu1">
    <w:name w:val="Tytuł1"/>
    <w:basedOn w:val="Domylnaczcionkaakapitu"/>
    <w:rsid w:val="00A47C02"/>
  </w:style>
  <w:style w:type="character" w:styleId="Pogrubienie">
    <w:name w:val="Strong"/>
    <w:basedOn w:val="Domylnaczcionkaakapitu"/>
    <w:uiPriority w:val="22"/>
    <w:qFormat/>
    <w:rsid w:val="00A47C02"/>
    <w:rPr>
      <w:b/>
      <w:bCs/>
    </w:rPr>
  </w:style>
  <w:style w:type="character" w:customStyle="1" w:styleId="arrow">
    <w:name w:val="arrow"/>
    <w:basedOn w:val="Domylnaczcionkaakapitu"/>
    <w:rsid w:val="00A47C02"/>
  </w:style>
  <w:style w:type="paragraph" w:customStyle="1" w:styleId="western">
    <w:name w:val="western"/>
    <w:basedOn w:val="Normalny"/>
    <w:qFormat/>
    <w:rsid w:val="00A47C02"/>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0C7EB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0C7EB7"/>
    <w:rPr>
      <w:rFonts w:ascii="Times New Roman" w:eastAsia="SimSun" w:hAnsi="Times New Roman" w:cs="Mangal"/>
      <w:kern w:val="1"/>
      <w:sz w:val="24"/>
      <w:szCs w:val="24"/>
      <w:lang w:eastAsia="hi-IN" w:bidi="hi-IN"/>
    </w:rPr>
  </w:style>
  <w:style w:type="paragraph" w:styleId="Tekstprzypisudolnego">
    <w:name w:val="footnote text"/>
    <w:basedOn w:val="Normalny"/>
    <w:link w:val="TekstprzypisudolnegoZnak"/>
    <w:uiPriority w:val="99"/>
    <w:semiHidden/>
    <w:unhideWhenUsed/>
    <w:rsid w:val="006831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3158"/>
    <w:rPr>
      <w:sz w:val="20"/>
      <w:szCs w:val="20"/>
    </w:rPr>
  </w:style>
  <w:style w:type="character" w:styleId="Odwoanieprzypisudolnego">
    <w:name w:val="footnote reference"/>
    <w:basedOn w:val="Domylnaczcionkaakapitu"/>
    <w:uiPriority w:val="99"/>
    <w:semiHidden/>
    <w:unhideWhenUsed/>
    <w:rsid w:val="00683158"/>
    <w:rPr>
      <w:vertAlign w:val="superscript"/>
    </w:rPr>
  </w:style>
  <w:style w:type="character" w:styleId="Uwydatnienie">
    <w:name w:val="Emphasis"/>
    <w:basedOn w:val="Domylnaczcionkaakapitu"/>
    <w:uiPriority w:val="20"/>
    <w:qFormat/>
    <w:rsid w:val="00421EE7"/>
    <w:rPr>
      <w:i/>
      <w:iCs/>
    </w:rPr>
  </w:style>
  <w:style w:type="paragraph" w:styleId="Bezodstpw">
    <w:name w:val="No Spacing"/>
    <w:uiPriority w:val="1"/>
    <w:qFormat/>
    <w:rsid w:val="00FF5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3631">
      <w:bodyDiv w:val="1"/>
      <w:marLeft w:val="0"/>
      <w:marRight w:val="0"/>
      <w:marTop w:val="0"/>
      <w:marBottom w:val="0"/>
      <w:divBdr>
        <w:top w:val="none" w:sz="0" w:space="0" w:color="auto"/>
        <w:left w:val="none" w:sz="0" w:space="0" w:color="auto"/>
        <w:bottom w:val="none" w:sz="0" w:space="0" w:color="auto"/>
        <w:right w:val="none" w:sz="0" w:space="0" w:color="auto"/>
      </w:divBdr>
    </w:div>
    <w:div w:id="501240261">
      <w:bodyDiv w:val="1"/>
      <w:marLeft w:val="0"/>
      <w:marRight w:val="0"/>
      <w:marTop w:val="0"/>
      <w:marBottom w:val="0"/>
      <w:divBdr>
        <w:top w:val="none" w:sz="0" w:space="0" w:color="auto"/>
        <w:left w:val="none" w:sz="0" w:space="0" w:color="auto"/>
        <w:bottom w:val="none" w:sz="0" w:space="0" w:color="auto"/>
        <w:right w:val="none" w:sz="0" w:space="0" w:color="auto"/>
      </w:divBdr>
    </w:div>
    <w:div w:id="594481769">
      <w:bodyDiv w:val="1"/>
      <w:marLeft w:val="0"/>
      <w:marRight w:val="0"/>
      <w:marTop w:val="0"/>
      <w:marBottom w:val="0"/>
      <w:divBdr>
        <w:top w:val="none" w:sz="0" w:space="0" w:color="auto"/>
        <w:left w:val="none" w:sz="0" w:space="0" w:color="auto"/>
        <w:bottom w:val="none" w:sz="0" w:space="0" w:color="auto"/>
        <w:right w:val="none" w:sz="0" w:space="0" w:color="auto"/>
      </w:divBdr>
    </w:div>
    <w:div w:id="835418979">
      <w:bodyDiv w:val="1"/>
      <w:marLeft w:val="0"/>
      <w:marRight w:val="0"/>
      <w:marTop w:val="0"/>
      <w:marBottom w:val="0"/>
      <w:divBdr>
        <w:top w:val="none" w:sz="0" w:space="0" w:color="auto"/>
        <w:left w:val="none" w:sz="0" w:space="0" w:color="auto"/>
        <w:bottom w:val="none" w:sz="0" w:space="0" w:color="auto"/>
        <w:right w:val="none" w:sz="0" w:space="0" w:color="auto"/>
      </w:divBdr>
    </w:div>
    <w:div w:id="1088574164">
      <w:bodyDiv w:val="1"/>
      <w:marLeft w:val="0"/>
      <w:marRight w:val="0"/>
      <w:marTop w:val="0"/>
      <w:marBottom w:val="0"/>
      <w:divBdr>
        <w:top w:val="none" w:sz="0" w:space="0" w:color="auto"/>
        <w:left w:val="none" w:sz="0" w:space="0" w:color="auto"/>
        <w:bottom w:val="none" w:sz="0" w:space="0" w:color="auto"/>
        <w:right w:val="none" w:sz="0" w:space="0" w:color="auto"/>
      </w:divBdr>
    </w:div>
    <w:div w:id="1103917560">
      <w:bodyDiv w:val="1"/>
      <w:marLeft w:val="0"/>
      <w:marRight w:val="0"/>
      <w:marTop w:val="0"/>
      <w:marBottom w:val="0"/>
      <w:divBdr>
        <w:top w:val="none" w:sz="0" w:space="0" w:color="auto"/>
        <w:left w:val="none" w:sz="0" w:space="0" w:color="auto"/>
        <w:bottom w:val="none" w:sz="0" w:space="0" w:color="auto"/>
        <w:right w:val="none" w:sz="0" w:space="0" w:color="auto"/>
      </w:divBdr>
      <w:divsChild>
        <w:div w:id="362363557">
          <w:marLeft w:val="0"/>
          <w:marRight w:val="0"/>
          <w:marTop w:val="0"/>
          <w:marBottom w:val="150"/>
          <w:divBdr>
            <w:top w:val="single" w:sz="6" w:space="11" w:color="C7D2DA"/>
            <w:left w:val="single" w:sz="6" w:space="11" w:color="C7D2DA"/>
            <w:bottom w:val="single" w:sz="6" w:space="11" w:color="C7D2DA"/>
            <w:right w:val="single" w:sz="6" w:space="11" w:color="C7D2DA"/>
          </w:divBdr>
        </w:div>
        <w:div w:id="739904084">
          <w:marLeft w:val="0"/>
          <w:marRight w:val="0"/>
          <w:marTop w:val="0"/>
          <w:marBottom w:val="300"/>
          <w:divBdr>
            <w:top w:val="none" w:sz="0" w:space="0" w:color="auto"/>
            <w:left w:val="none" w:sz="0" w:space="0" w:color="auto"/>
            <w:bottom w:val="none" w:sz="0" w:space="0" w:color="auto"/>
            <w:right w:val="none" w:sz="0" w:space="0" w:color="auto"/>
          </w:divBdr>
        </w:div>
        <w:div w:id="1030186312">
          <w:marLeft w:val="0"/>
          <w:marRight w:val="0"/>
          <w:marTop w:val="0"/>
          <w:marBottom w:val="150"/>
          <w:divBdr>
            <w:top w:val="single" w:sz="6" w:space="0" w:color="C7D2DA"/>
            <w:left w:val="single" w:sz="6" w:space="0" w:color="C7D2DA"/>
            <w:bottom w:val="single" w:sz="6" w:space="0" w:color="C7D2DA"/>
            <w:right w:val="single" w:sz="6" w:space="0" w:color="C7D2DA"/>
          </w:divBdr>
        </w:div>
        <w:div w:id="1177816742">
          <w:marLeft w:val="0"/>
          <w:marRight w:val="0"/>
          <w:marTop w:val="0"/>
          <w:marBottom w:val="150"/>
          <w:divBdr>
            <w:top w:val="single" w:sz="6" w:space="0" w:color="C7D2DA"/>
            <w:left w:val="single" w:sz="6" w:space="0" w:color="C7D2DA"/>
            <w:bottom w:val="single" w:sz="6" w:space="0" w:color="C7D2DA"/>
            <w:right w:val="single" w:sz="6" w:space="0" w:color="C7D2DA"/>
          </w:divBdr>
        </w:div>
        <w:div w:id="1433238175">
          <w:marLeft w:val="0"/>
          <w:marRight w:val="0"/>
          <w:marTop w:val="0"/>
          <w:marBottom w:val="150"/>
          <w:divBdr>
            <w:top w:val="single" w:sz="6" w:space="0" w:color="C7D2DA"/>
            <w:left w:val="single" w:sz="6" w:space="0" w:color="C7D2DA"/>
            <w:bottom w:val="single" w:sz="6" w:space="0" w:color="C7D2DA"/>
            <w:right w:val="single" w:sz="6" w:space="0" w:color="C7D2DA"/>
          </w:divBdr>
        </w:div>
        <w:div w:id="1854296922">
          <w:marLeft w:val="0"/>
          <w:marRight w:val="0"/>
          <w:marTop w:val="0"/>
          <w:marBottom w:val="150"/>
          <w:divBdr>
            <w:top w:val="single" w:sz="6" w:space="0" w:color="C7D2DA"/>
            <w:left w:val="single" w:sz="6" w:space="0" w:color="C7D2DA"/>
            <w:bottom w:val="single" w:sz="6" w:space="0" w:color="C7D2DA"/>
            <w:right w:val="single" w:sz="6" w:space="0" w:color="C7D2DA"/>
          </w:divBdr>
        </w:div>
        <w:div w:id="2019233741">
          <w:marLeft w:val="0"/>
          <w:marRight w:val="0"/>
          <w:marTop w:val="0"/>
          <w:marBottom w:val="150"/>
          <w:divBdr>
            <w:top w:val="single" w:sz="6" w:space="0" w:color="C7D2DA"/>
            <w:left w:val="single" w:sz="6" w:space="0" w:color="C7D2DA"/>
            <w:bottom w:val="single" w:sz="6" w:space="0" w:color="C7D2DA"/>
            <w:right w:val="single" w:sz="6" w:space="0" w:color="C7D2DA"/>
          </w:divBdr>
        </w:div>
      </w:divsChild>
    </w:div>
    <w:div w:id="1292327906">
      <w:bodyDiv w:val="1"/>
      <w:marLeft w:val="0"/>
      <w:marRight w:val="0"/>
      <w:marTop w:val="0"/>
      <w:marBottom w:val="0"/>
      <w:divBdr>
        <w:top w:val="none" w:sz="0" w:space="0" w:color="auto"/>
        <w:left w:val="none" w:sz="0" w:space="0" w:color="auto"/>
        <w:bottom w:val="none" w:sz="0" w:space="0" w:color="auto"/>
        <w:right w:val="none" w:sz="0" w:space="0" w:color="auto"/>
      </w:divBdr>
    </w:div>
    <w:div w:id="1371764421">
      <w:bodyDiv w:val="1"/>
      <w:marLeft w:val="0"/>
      <w:marRight w:val="0"/>
      <w:marTop w:val="0"/>
      <w:marBottom w:val="0"/>
      <w:divBdr>
        <w:top w:val="none" w:sz="0" w:space="0" w:color="auto"/>
        <w:left w:val="none" w:sz="0" w:space="0" w:color="auto"/>
        <w:bottom w:val="none" w:sz="0" w:space="0" w:color="auto"/>
        <w:right w:val="none" w:sz="0" w:space="0" w:color="auto"/>
      </w:divBdr>
    </w:div>
    <w:div w:id="1437553910">
      <w:bodyDiv w:val="1"/>
      <w:marLeft w:val="0"/>
      <w:marRight w:val="0"/>
      <w:marTop w:val="0"/>
      <w:marBottom w:val="0"/>
      <w:divBdr>
        <w:top w:val="none" w:sz="0" w:space="0" w:color="auto"/>
        <w:left w:val="none" w:sz="0" w:space="0" w:color="auto"/>
        <w:bottom w:val="none" w:sz="0" w:space="0" w:color="auto"/>
        <w:right w:val="none" w:sz="0" w:space="0" w:color="auto"/>
      </w:divBdr>
      <w:divsChild>
        <w:div w:id="570509292">
          <w:marLeft w:val="0"/>
          <w:marRight w:val="0"/>
          <w:marTop w:val="0"/>
          <w:marBottom w:val="0"/>
          <w:divBdr>
            <w:top w:val="single" w:sz="6" w:space="14" w:color="F5F5F5"/>
            <w:left w:val="single" w:sz="6" w:space="14" w:color="F5F5F5"/>
            <w:bottom w:val="single" w:sz="6" w:space="14" w:color="F5F5F5"/>
            <w:right w:val="single" w:sz="6" w:space="14" w:color="F5F5F5"/>
          </w:divBdr>
          <w:divsChild>
            <w:div w:id="443380314">
              <w:marLeft w:val="0"/>
              <w:marRight w:val="0"/>
              <w:marTop w:val="0"/>
              <w:marBottom w:val="0"/>
              <w:divBdr>
                <w:top w:val="none" w:sz="0" w:space="0" w:color="auto"/>
                <w:left w:val="none" w:sz="0" w:space="0" w:color="auto"/>
                <w:bottom w:val="none" w:sz="0" w:space="0" w:color="auto"/>
                <w:right w:val="none" w:sz="0" w:space="0" w:color="auto"/>
              </w:divBdr>
              <w:divsChild>
                <w:div w:id="1681160918">
                  <w:marLeft w:val="0"/>
                  <w:marRight w:val="0"/>
                  <w:marTop w:val="274"/>
                  <w:marBottom w:val="274"/>
                  <w:divBdr>
                    <w:top w:val="none" w:sz="0" w:space="0" w:color="auto"/>
                    <w:left w:val="none" w:sz="0" w:space="0" w:color="auto"/>
                    <w:bottom w:val="none" w:sz="0" w:space="0" w:color="auto"/>
                    <w:right w:val="none" w:sz="0" w:space="0" w:color="auto"/>
                  </w:divBdr>
                </w:div>
              </w:divsChild>
            </w:div>
          </w:divsChild>
        </w:div>
        <w:div w:id="1032264325">
          <w:marLeft w:val="0"/>
          <w:marRight w:val="0"/>
          <w:marTop w:val="0"/>
          <w:marBottom w:val="0"/>
          <w:divBdr>
            <w:top w:val="single" w:sz="6" w:space="14" w:color="F5F5F5"/>
            <w:left w:val="single" w:sz="6" w:space="14" w:color="F5F5F5"/>
            <w:bottom w:val="single" w:sz="6" w:space="14" w:color="F5F5F5"/>
            <w:right w:val="single" w:sz="6" w:space="14" w:color="F5F5F5"/>
          </w:divBdr>
          <w:divsChild>
            <w:div w:id="10799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0733">
      <w:bodyDiv w:val="1"/>
      <w:marLeft w:val="0"/>
      <w:marRight w:val="0"/>
      <w:marTop w:val="0"/>
      <w:marBottom w:val="0"/>
      <w:divBdr>
        <w:top w:val="none" w:sz="0" w:space="0" w:color="auto"/>
        <w:left w:val="none" w:sz="0" w:space="0" w:color="auto"/>
        <w:bottom w:val="none" w:sz="0" w:space="0" w:color="auto"/>
        <w:right w:val="none" w:sz="0" w:space="0" w:color="auto"/>
      </w:divBdr>
    </w:div>
    <w:div w:id="1803961751">
      <w:bodyDiv w:val="1"/>
      <w:marLeft w:val="0"/>
      <w:marRight w:val="0"/>
      <w:marTop w:val="0"/>
      <w:marBottom w:val="0"/>
      <w:divBdr>
        <w:top w:val="none" w:sz="0" w:space="0" w:color="auto"/>
        <w:left w:val="none" w:sz="0" w:space="0" w:color="auto"/>
        <w:bottom w:val="none" w:sz="0" w:space="0" w:color="auto"/>
        <w:right w:val="none" w:sz="0" w:space="0" w:color="auto"/>
      </w:divBdr>
      <w:divsChild>
        <w:div w:id="254286769">
          <w:marLeft w:val="-686"/>
          <w:marRight w:val="-686"/>
          <w:marTop w:val="0"/>
          <w:marBottom w:val="0"/>
          <w:divBdr>
            <w:top w:val="none" w:sz="0" w:space="0" w:color="auto"/>
            <w:left w:val="none" w:sz="0" w:space="0" w:color="auto"/>
            <w:bottom w:val="none" w:sz="0" w:space="0" w:color="auto"/>
            <w:right w:val="none" w:sz="0" w:space="0" w:color="auto"/>
          </w:divBdr>
          <w:divsChild>
            <w:div w:id="268315124">
              <w:marLeft w:val="0"/>
              <w:marRight w:val="0"/>
              <w:marTop w:val="0"/>
              <w:marBottom w:val="0"/>
              <w:divBdr>
                <w:top w:val="none" w:sz="0" w:space="0" w:color="auto"/>
                <w:left w:val="none" w:sz="0" w:space="0" w:color="auto"/>
                <w:bottom w:val="none" w:sz="0" w:space="0" w:color="auto"/>
                <w:right w:val="none" w:sz="0" w:space="0" w:color="auto"/>
              </w:divBdr>
              <w:divsChild>
                <w:div w:id="1462075058">
                  <w:marLeft w:val="0"/>
                  <w:marRight w:val="457"/>
                  <w:marTop w:val="0"/>
                  <w:marBottom w:val="0"/>
                  <w:divBdr>
                    <w:top w:val="none" w:sz="0" w:space="0" w:color="auto"/>
                    <w:left w:val="none" w:sz="0" w:space="0" w:color="auto"/>
                    <w:bottom w:val="none" w:sz="0" w:space="0" w:color="auto"/>
                    <w:right w:val="none" w:sz="0" w:space="0" w:color="auto"/>
                  </w:divBdr>
                  <w:divsChild>
                    <w:div w:id="7145421">
                      <w:marLeft w:val="0"/>
                      <w:marRight w:val="0"/>
                      <w:marTop w:val="571"/>
                      <w:marBottom w:val="571"/>
                      <w:divBdr>
                        <w:top w:val="none" w:sz="0" w:space="0" w:color="auto"/>
                        <w:left w:val="none" w:sz="0" w:space="0" w:color="auto"/>
                        <w:bottom w:val="none" w:sz="0" w:space="0" w:color="auto"/>
                        <w:right w:val="none" w:sz="0" w:space="0" w:color="auto"/>
                      </w:divBdr>
                      <w:divsChild>
                        <w:div w:id="17362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73029">
          <w:marLeft w:val="0"/>
          <w:marRight w:val="0"/>
          <w:marTop w:val="571"/>
          <w:marBottom w:val="571"/>
          <w:divBdr>
            <w:top w:val="none" w:sz="0" w:space="0" w:color="auto"/>
            <w:left w:val="none" w:sz="0" w:space="0" w:color="auto"/>
            <w:bottom w:val="none" w:sz="0" w:space="0" w:color="auto"/>
            <w:right w:val="none" w:sz="0" w:space="0" w:color="auto"/>
          </w:divBdr>
          <w:divsChild>
            <w:div w:id="1424640444">
              <w:marLeft w:val="0"/>
              <w:marRight w:val="0"/>
              <w:marTop w:val="0"/>
              <w:marBottom w:val="457"/>
              <w:divBdr>
                <w:top w:val="none" w:sz="0" w:space="0" w:color="auto"/>
                <w:left w:val="none" w:sz="0" w:space="0" w:color="auto"/>
                <w:bottom w:val="none" w:sz="0" w:space="0" w:color="auto"/>
                <w:right w:val="none" w:sz="0" w:space="0" w:color="auto"/>
              </w:divBdr>
            </w:div>
          </w:divsChild>
        </w:div>
      </w:divsChild>
    </w:div>
    <w:div w:id="20165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ds/prefer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norenco.pl" TargetMode="External"/><Relationship Id="rId4" Type="http://schemas.openxmlformats.org/officeDocument/2006/relationships/settings" Target="settings.xml"/><Relationship Id="rId9" Type="http://schemas.openxmlformats.org/officeDocument/2006/relationships/hyperlink" Target="https://policies.google.com/technologies/partner-sit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D335D-919E-4B22-A8C7-38033564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2236</Words>
  <Characters>13419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POLITYKA PRYWATNOŚCI</vt:lpstr>
    </vt:vector>
  </TitlesOfParts>
  <Manager>radca prawny</Manager>
  <Company>Beata Sałdan Kancelaria Radcy Prawnego</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PRYWATNOŚCI</dc:title>
  <dc:creator>Beata Sałdan</dc:creator>
  <cp:lastModifiedBy>Bernadeta Rabęcka</cp:lastModifiedBy>
  <cp:revision>2</cp:revision>
  <dcterms:created xsi:type="dcterms:W3CDTF">2022-08-24T10:33:00Z</dcterms:created>
  <dcterms:modified xsi:type="dcterms:W3CDTF">2022-08-24T10:33:00Z</dcterms:modified>
</cp:coreProperties>
</file>